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017" w:rsidRPr="00834017" w:rsidRDefault="005B6483" w:rsidP="00834017">
      <w:pPr>
        <w:spacing w:after="0" w:line="240" w:lineRule="auto"/>
        <w:rPr>
          <w:rFonts w:ascii="Arial" w:hAnsi="Arial" w:cs="Arial"/>
          <w:b/>
          <w:sz w:val="28"/>
          <w:szCs w:val="28"/>
        </w:rPr>
      </w:pPr>
      <w:r>
        <w:rPr>
          <w:rFonts w:ascii="Arial" w:hAnsi="Arial" w:cs="Arial"/>
          <w:b/>
          <w:sz w:val="28"/>
          <w:szCs w:val="28"/>
        </w:rPr>
        <w:t>Offtaker of Last Resort Advisory Group – In</w:t>
      </w:r>
      <w:r w:rsidR="001519B6">
        <w:rPr>
          <w:rFonts w:ascii="Arial" w:hAnsi="Arial" w:cs="Arial"/>
          <w:b/>
          <w:sz w:val="28"/>
          <w:szCs w:val="28"/>
        </w:rPr>
        <w:t>troductory</w:t>
      </w:r>
      <w:bookmarkStart w:id="0" w:name="_GoBack"/>
      <w:bookmarkEnd w:id="0"/>
      <w:r>
        <w:rPr>
          <w:rFonts w:ascii="Arial" w:hAnsi="Arial" w:cs="Arial"/>
          <w:b/>
          <w:sz w:val="28"/>
          <w:szCs w:val="28"/>
        </w:rPr>
        <w:t xml:space="preserve"> Meeting</w:t>
      </w:r>
    </w:p>
    <w:p w:rsidR="00834017" w:rsidRPr="00834017" w:rsidRDefault="005B6483" w:rsidP="00834017">
      <w:pPr>
        <w:spacing w:after="0" w:line="240" w:lineRule="auto"/>
        <w:rPr>
          <w:rFonts w:ascii="Arial" w:hAnsi="Arial" w:cs="Arial"/>
          <w:b/>
          <w:sz w:val="28"/>
          <w:szCs w:val="28"/>
        </w:rPr>
      </w:pPr>
      <w:r>
        <w:rPr>
          <w:rFonts w:ascii="Arial" w:hAnsi="Arial" w:cs="Arial"/>
          <w:b/>
          <w:sz w:val="28"/>
          <w:szCs w:val="28"/>
        </w:rPr>
        <w:t>Thursday</w:t>
      </w:r>
      <w:r w:rsidR="002F4A00">
        <w:rPr>
          <w:rFonts w:ascii="Arial" w:hAnsi="Arial" w:cs="Arial"/>
          <w:b/>
          <w:sz w:val="28"/>
          <w:szCs w:val="28"/>
        </w:rPr>
        <w:t xml:space="preserve"> </w:t>
      </w:r>
      <w:r>
        <w:rPr>
          <w:rFonts w:ascii="Arial" w:hAnsi="Arial" w:cs="Arial"/>
          <w:b/>
          <w:sz w:val="28"/>
          <w:szCs w:val="28"/>
        </w:rPr>
        <w:t>12</w:t>
      </w:r>
      <w:r w:rsidRPr="005B6483">
        <w:rPr>
          <w:rFonts w:ascii="Arial" w:hAnsi="Arial" w:cs="Arial"/>
          <w:b/>
          <w:sz w:val="28"/>
          <w:szCs w:val="28"/>
          <w:vertAlign w:val="superscript"/>
        </w:rPr>
        <w:t>th</w:t>
      </w:r>
      <w:r>
        <w:rPr>
          <w:rFonts w:ascii="Arial" w:hAnsi="Arial" w:cs="Arial"/>
          <w:b/>
          <w:sz w:val="28"/>
          <w:szCs w:val="28"/>
        </w:rPr>
        <w:t xml:space="preserve"> September 2013 16:00 – 17</w:t>
      </w:r>
      <w:r w:rsidR="00834017" w:rsidRPr="00834017">
        <w:rPr>
          <w:rFonts w:ascii="Arial" w:hAnsi="Arial" w:cs="Arial"/>
          <w:b/>
          <w:sz w:val="28"/>
          <w:szCs w:val="28"/>
        </w:rPr>
        <w:t>:</w:t>
      </w:r>
      <w:r w:rsidR="00743826">
        <w:rPr>
          <w:rFonts w:ascii="Arial" w:hAnsi="Arial" w:cs="Arial"/>
          <w:b/>
          <w:sz w:val="28"/>
          <w:szCs w:val="28"/>
        </w:rPr>
        <w:t>00</w:t>
      </w:r>
    </w:p>
    <w:p w:rsidR="000062F8" w:rsidRDefault="00D91ADA" w:rsidP="00D44139">
      <w:pPr>
        <w:spacing w:after="0" w:line="240" w:lineRule="auto"/>
        <w:rPr>
          <w:rFonts w:ascii="Arial" w:hAnsi="Arial" w:cs="Arial"/>
          <w:b/>
          <w:sz w:val="28"/>
          <w:szCs w:val="28"/>
        </w:rPr>
      </w:pPr>
      <w:r>
        <w:rPr>
          <w:rFonts w:ascii="Arial" w:hAnsi="Arial" w:cs="Arial"/>
          <w:b/>
          <w:sz w:val="28"/>
          <w:szCs w:val="28"/>
        </w:rPr>
        <w:t>Minutes and actions</w:t>
      </w:r>
    </w:p>
    <w:p w:rsidR="00533527" w:rsidRDefault="00533527" w:rsidP="00D44139">
      <w:pPr>
        <w:spacing w:after="0" w:line="240" w:lineRule="auto"/>
        <w:rPr>
          <w:rFonts w:ascii="Arial" w:hAnsi="Arial" w:cs="Arial"/>
          <w:b/>
          <w:sz w:val="28"/>
          <w:szCs w:val="28"/>
        </w:rPr>
      </w:pPr>
    </w:p>
    <w:p w:rsidR="00830BF1" w:rsidRPr="00533527" w:rsidRDefault="00830BF1" w:rsidP="00533527">
      <w:pPr>
        <w:spacing w:after="0" w:line="240" w:lineRule="auto"/>
        <w:rPr>
          <w:rFonts w:ascii="Arial" w:hAnsi="Arial" w:cs="Arial"/>
          <w:b/>
          <w:sz w:val="24"/>
          <w:szCs w:val="24"/>
        </w:rPr>
      </w:pPr>
      <w:r w:rsidRPr="00533527">
        <w:rPr>
          <w:rFonts w:ascii="Arial" w:hAnsi="Arial" w:cs="Arial"/>
          <w:b/>
          <w:sz w:val="24"/>
          <w:szCs w:val="24"/>
        </w:rPr>
        <w:t>Attendees:</w:t>
      </w:r>
    </w:p>
    <w:p w:rsidR="0045161A" w:rsidRDefault="0045161A" w:rsidP="0045161A">
      <w:pPr>
        <w:spacing w:after="0" w:line="240" w:lineRule="auto"/>
        <w:rPr>
          <w:rFonts w:ascii="Arial" w:hAnsi="Arial" w:cs="Arial"/>
          <w:b/>
          <w:sz w:val="24"/>
          <w:szCs w:val="24"/>
          <w:u w:val="single"/>
        </w:rPr>
      </w:pPr>
    </w:p>
    <w:p w:rsidR="0045161A" w:rsidRPr="00533527" w:rsidRDefault="0045161A" w:rsidP="0045161A">
      <w:pPr>
        <w:spacing w:after="0" w:line="240" w:lineRule="auto"/>
        <w:rPr>
          <w:rFonts w:ascii="Arial" w:hAnsi="Arial" w:cs="Arial"/>
          <w:b/>
          <w:sz w:val="24"/>
          <w:szCs w:val="24"/>
          <w:u w:val="single"/>
        </w:rPr>
      </w:pPr>
      <w:r>
        <w:rPr>
          <w:rFonts w:ascii="Arial" w:hAnsi="Arial" w:cs="Arial"/>
          <w:b/>
          <w:sz w:val="24"/>
          <w:szCs w:val="24"/>
          <w:u w:val="single"/>
        </w:rPr>
        <w:t>DECC attendees</w:t>
      </w:r>
      <w:r w:rsidRPr="00533527">
        <w:rPr>
          <w:rFonts w:ascii="Arial" w:hAnsi="Arial" w:cs="Arial"/>
          <w:b/>
          <w:sz w:val="24"/>
          <w:szCs w:val="24"/>
          <w:u w:val="single"/>
        </w:rPr>
        <w:t>:</w:t>
      </w:r>
    </w:p>
    <w:p w:rsidR="0045161A" w:rsidRDefault="002B6D5C" w:rsidP="0045161A">
      <w:pPr>
        <w:spacing w:after="0" w:line="240" w:lineRule="auto"/>
        <w:rPr>
          <w:rFonts w:ascii="Arial" w:hAnsi="Arial" w:cs="Arial"/>
          <w:sz w:val="24"/>
          <w:szCs w:val="24"/>
        </w:rPr>
      </w:pPr>
      <w:r>
        <w:rPr>
          <w:rFonts w:ascii="Arial" w:hAnsi="Arial" w:cs="Arial"/>
          <w:sz w:val="24"/>
          <w:szCs w:val="24"/>
        </w:rPr>
        <w:t>Alex Weir</w:t>
      </w:r>
      <w:r w:rsidR="0045161A">
        <w:rPr>
          <w:rFonts w:ascii="Arial" w:hAnsi="Arial" w:cs="Arial"/>
          <w:sz w:val="24"/>
          <w:szCs w:val="24"/>
        </w:rPr>
        <w:t xml:space="preserve"> (chair)</w:t>
      </w:r>
    </w:p>
    <w:p w:rsidR="002F4A00" w:rsidRDefault="002F4A00" w:rsidP="0045161A">
      <w:pPr>
        <w:spacing w:after="0" w:line="240" w:lineRule="auto"/>
        <w:rPr>
          <w:rFonts w:ascii="Arial" w:hAnsi="Arial" w:cs="Arial"/>
          <w:sz w:val="24"/>
          <w:szCs w:val="24"/>
        </w:rPr>
      </w:pPr>
      <w:r>
        <w:rPr>
          <w:rFonts w:ascii="Arial" w:hAnsi="Arial" w:cs="Arial"/>
          <w:sz w:val="24"/>
          <w:szCs w:val="24"/>
        </w:rPr>
        <w:t>Tim Warham</w:t>
      </w:r>
    </w:p>
    <w:p w:rsidR="0045161A" w:rsidRDefault="002F4A00" w:rsidP="0045161A">
      <w:pPr>
        <w:spacing w:after="0" w:line="240" w:lineRule="auto"/>
        <w:rPr>
          <w:rFonts w:ascii="Arial" w:hAnsi="Arial" w:cs="Arial"/>
          <w:sz w:val="24"/>
          <w:szCs w:val="24"/>
        </w:rPr>
      </w:pPr>
      <w:r>
        <w:rPr>
          <w:rFonts w:ascii="Arial" w:hAnsi="Arial" w:cs="Arial"/>
          <w:sz w:val="24"/>
          <w:szCs w:val="24"/>
        </w:rPr>
        <w:t>Adam Harper</w:t>
      </w:r>
    </w:p>
    <w:p w:rsidR="0045161A" w:rsidRPr="00846EE2" w:rsidRDefault="0045161A" w:rsidP="0045161A">
      <w:pPr>
        <w:spacing w:after="0" w:line="240" w:lineRule="auto"/>
        <w:rPr>
          <w:rFonts w:ascii="Arial" w:hAnsi="Arial" w:cs="Arial"/>
          <w:sz w:val="24"/>
          <w:szCs w:val="24"/>
        </w:rPr>
      </w:pPr>
      <w:r>
        <w:rPr>
          <w:rFonts w:ascii="Arial" w:hAnsi="Arial" w:cs="Arial"/>
          <w:sz w:val="24"/>
          <w:szCs w:val="24"/>
        </w:rPr>
        <w:t>Jessica Henry</w:t>
      </w:r>
    </w:p>
    <w:p w:rsidR="00533527" w:rsidRPr="00533527" w:rsidRDefault="00533527" w:rsidP="00533527">
      <w:pPr>
        <w:spacing w:after="0" w:line="240" w:lineRule="auto"/>
        <w:rPr>
          <w:rFonts w:ascii="Arial" w:hAnsi="Arial" w:cs="Arial"/>
          <w:b/>
          <w:sz w:val="24"/>
          <w:szCs w:val="24"/>
          <w:u w:val="single"/>
        </w:rPr>
      </w:pPr>
    </w:p>
    <w:p w:rsidR="00CE79F4" w:rsidRPr="00533527" w:rsidRDefault="00B378E4" w:rsidP="00533527">
      <w:pPr>
        <w:spacing w:after="0" w:line="240" w:lineRule="auto"/>
        <w:rPr>
          <w:rFonts w:ascii="Arial" w:hAnsi="Arial" w:cs="Arial"/>
          <w:b/>
          <w:sz w:val="24"/>
          <w:szCs w:val="24"/>
          <w:u w:val="single"/>
        </w:rPr>
      </w:pPr>
      <w:r>
        <w:rPr>
          <w:rFonts w:ascii="Arial" w:hAnsi="Arial" w:cs="Arial"/>
          <w:b/>
          <w:sz w:val="24"/>
          <w:szCs w:val="24"/>
          <w:u w:val="single"/>
        </w:rPr>
        <w:t xml:space="preserve">Group </w:t>
      </w:r>
      <w:r w:rsidR="00CE79F4" w:rsidRPr="00533527">
        <w:rPr>
          <w:rFonts w:ascii="Arial" w:hAnsi="Arial" w:cs="Arial"/>
          <w:b/>
          <w:sz w:val="24"/>
          <w:szCs w:val="24"/>
          <w:u w:val="single"/>
        </w:rPr>
        <w:t>members:</w:t>
      </w:r>
    </w:p>
    <w:p w:rsidR="00C72A23" w:rsidRDefault="00351649" w:rsidP="00533527">
      <w:pPr>
        <w:spacing w:after="0" w:line="240" w:lineRule="auto"/>
        <w:rPr>
          <w:rFonts w:ascii="Arial" w:hAnsi="Arial" w:cs="Arial"/>
          <w:sz w:val="24"/>
          <w:szCs w:val="24"/>
        </w:rPr>
      </w:pPr>
      <w:r>
        <w:rPr>
          <w:rFonts w:ascii="Arial" w:hAnsi="Arial" w:cs="Arial"/>
          <w:sz w:val="24"/>
          <w:szCs w:val="24"/>
        </w:rPr>
        <w:t>David Handley, RES</w:t>
      </w:r>
    </w:p>
    <w:p w:rsidR="00351649" w:rsidRDefault="00351649" w:rsidP="00533527">
      <w:pPr>
        <w:spacing w:after="0" w:line="240" w:lineRule="auto"/>
        <w:rPr>
          <w:rFonts w:ascii="Arial" w:hAnsi="Arial" w:cs="Arial"/>
          <w:sz w:val="24"/>
          <w:szCs w:val="24"/>
        </w:rPr>
      </w:pPr>
      <w:r>
        <w:rPr>
          <w:rFonts w:ascii="Arial" w:hAnsi="Arial" w:cs="Arial"/>
          <w:sz w:val="24"/>
          <w:szCs w:val="24"/>
        </w:rPr>
        <w:t xml:space="preserve">Maria Paz Garcia </w:t>
      </w:r>
      <w:proofErr w:type="spellStart"/>
      <w:r>
        <w:rPr>
          <w:rFonts w:ascii="Arial" w:hAnsi="Arial" w:cs="Arial"/>
          <w:sz w:val="24"/>
          <w:szCs w:val="24"/>
        </w:rPr>
        <w:t>Alajarin</w:t>
      </w:r>
      <w:proofErr w:type="spellEnd"/>
      <w:r>
        <w:rPr>
          <w:rFonts w:ascii="Arial" w:hAnsi="Arial" w:cs="Arial"/>
          <w:sz w:val="24"/>
          <w:szCs w:val="24"/>
        </w:rPr>
        <w:t>, EDP Renewables</w:t>
      </w:r>
    </w:p>
    <w:p w:rsidR="00351649" w:rsidRDefault="00351649" w:rsidP="00533527">
      <w:pPr>
        <w:spacing w:after="0" w:line="240" w:lineRule="auto"/>
        <w:rPr>
          <w:rFonts w:ascii="Arial" w:hAnsi="Arial" w:cs="Arial"/>
          <w:sz w:val="24"/>
          <w:szCs w:val="24"/>
        </w:rPr>
      </w:pPr>
      <w:r>
        <w:rPr>
          <w:rFonts w:ascii="Arial" w:hAnsi="Arial" w:cs="Arial"/>
          <w:sz w:val="24"/>
          <w:szCs w:val="24"/>
        </w:rPr>
        <w:t xml:space="preserve">Andrew </w:t>
      </w:r>
      <w:proofErr w:type="spellStart"/>
      <w:r>
        <w:rPr>
          <w:rFonts w:ascii="Arial" w:hAnsi="Arial" w:cs="Arial"/>
          <w:sz w:val="24"/>
          <w:szCs w:val="24"/>
        </w:rPr>
        <w:t>MacLellan</w:t>
      </w:r>
      <w:proofErr w:type="spellEnd"/>
      <w:r>
        <w:rPr>
          <w:rFonts w:ascii="Arial" w:hAnsi="Arial" w:cs="Arial"/>
          <w:sz w:val="24"/>
          <w:szCs w:val="24"/>
        </w:rPr>
        <w:t xml:space="preserve">, </w:t>
      </w:r>
      <w:proofErr w:type="spellStart"/>
      <w:r>
        <w:rPr>
          <w:rFonts w:ascii="Arial" w:hAnsi="Arial" w:cs="Arial"/>
          <w:sz w:val="24"/>
          <w:szCs w:val="24"/>
        </w:rPr>
        <w:t>Energos</w:t>
      </w:r>
      <w:proofErr w:type="spellEnd"/>
    </w:p>
    <w:p w:rsidR="00351649" w:rsidRDefault="00351649" w:rsidP="00533527">
      <w:pPr>
        <w:spacing w:after="0" w:line="240" w:lineRule="auto"/>
        <w:rPr>
          <w:rFonts w:ascii="Arial" w:hAnsi="Arial" w:cs="Arial"/>
          <w:sz w:val="24"/>
          <w:szCs w:val="24"/>
        </w:rPr>
      </w:pPr>
      <w:r>
        <w:rPr>
          <w:rFonts w:ascii="Arial" w:hAnsi="Arial" w:cs="Arial"/>
          <w:sz w:val="24"/>
          <w:szCs w:val="24"/>
        </w:rPr>
        <w:t xml:space="preserve">Ravi </w:t>
      </w:r>
      <w:proofErr w:type="spellStart"/>
      <w:r>
        <w:rPr>
          <w:rFonts w:ascii="Arial" w:hAnsi="Arial" w:cs="Arial"/>
          <w:sz w:val="24"/>
          <w:szCs w:val="24"/>
        </w:rPr>
        <w:t>Baga</w:t>
      </w:r>
      <w:proofErr w:type="spellEnd"/>
      <w:r>
        <w:rPr>
          <w:rFonts w:ascii="Arial" w:hAnsi="Arial" w:cs="Arial"/>
          <w:sz w:val="24"/>
          <w:szCs w:val="24"/>
        </w:rPr>
        <w:t>, EDF</w:t>
      </w:r>
    </w:p>
    <w:p w:rsidR="00C72A23" w:rsidRDefault="00C72A23" w:rsidP="00533527">
      <w:pPr>
        <w:spacing w:after="0" w:line="240" w:lineRule="auto"/>
        <w:rPr>
          <w:rFonts w:ascii="Arial" w:hAnsi="Arial" w:cs="Arial"/>
          <w:sz w:val="24"/>
          <w:szCs w:val="24"/>
        </w:rPr>
      </w:pPr>
      <w:r>
        <w:rPr>
          <w:rFonts w:ascii="Arial" w:hAnsi="Arial" w:cs="Arial"/>
          <w:sz w:val="24"/>
          <w:szCs w:val="24"/>
        </w:rPr>
        <w:t>Stuart Noble, Scottish Power</w:t>
      </w:r>
    </w:p>
    <w:p w:rsidR="00C72A23" w:rsidRDefault="00C72A23" w:rsidP="00533527">
      <w:pPr>
        <w:spacing w:after="0" w:line="240" w:lineRule="auto"/>
        <w:rPr>
          <w:rFonts w:ascii="Arial" w:hAnsi="Arial" w:cs="Arial"/>
          <w:sz w:val="24"/>
          <w:szCs w:val="24"/>
        </w:rPr>
      </w:pPr>
      <w:r>
        <w:rPr>
          <w:rFonts w:ascii="Arial" w:hAnsi="Arial" w:cs="Arial"/>
          <w:sz w:val="24"/>
          <w:szCs w:val="24"/>
        </w:rPr>
        <w:t xml:space="preserve">Christian </w:t>
      </w:r>
      <w:proofErr w:type="spellStart"/>
      <w:r>
        <w:rPr>
          <w:rFonts w:ascii="Arial" w:hAnsi="Arial" w:cs="Arial"/>
          <w:sz w:val="24"/>
          <w:szCs w:val="24"/>
        </w:rPr>
        <w:t>Pegrum</w:t>
      </w:r>
      <w:proofErr w:type="spellEnd"/>
      <w:r>
        <w:rPr>
          <w:rFonts w:ascii="Arial" w:hAnsi="Arial" w:cs="Arial"/>
          <w:sz w:val="24"/>
          <w:szCs w:val="24"/>
        </w:rPr>
        <w:t>, Eon</w:t>
      </w:r>
    </w:p>
    <w:p w:rsidR="00351649" w:rsidRDefault="00351649" w:rsidP="00533527">
      <w:pPr>
        <w:spacing w:after="0" w:line="240" w:lineRule="auto"/>
        <w:rPr>
          <w:rFonts w:ascii="Arial" w:hAnsi="Arial" w:cs="Arial"/>
          <w:sz w:val="24"/>
          <w:szCs w:val="24"/>
        </w:rPr>
      </w:pPr>
      <w:r>
        <w:rPr>
          <w:rFonts w:ascii="Arial" w:hAnsi="Arial" w:cs="Arial"/>
          <w:sz w:val="24"/>
          <w:szCs w:val="24"/>
        </w:rPr>
        <w:t>Robert Owens, Smartest Energy</w:t>
      </w:r>
    </w:p>
    <w:p w:rsidR="00351649" w:rsidRDefault="00351649" w:rsidP="00533527">
      <w:pPr>
        <w:spacing w:after="0" w:line="240" w:lineRule="auto"/>
        <w:rPr>
          <w:rFonts w:ascii="Arial" w:hAnsi="Arial" w:cs="Arial"/>
          <w:sz w:val="24"/>
          <w:szCs w:val="24"/>
        </w:rPr>
      </w:pPr>
      <w:r>
        <w:rPr>
          <w:rFonts w:ascii="Arial" w:hAnsi="Arial" w:cs="Arial"/>
          <w:sz w:val="24"/>
          <w:szCs w:val="24"/>
        </w:rPr>
        <w:t>Simon Proctor, Good Energy</w:t>
      </w:r>
    </w:p>
    <w:p w:rsidR="00351649" w:rsidRDefault="00351649" w:rsidP="00533527">
      <w:pPr>
        <w:spacing w:after="0" w:line="240" w:lineRule="auto"/>
        <w:rPr>
          <w:rFonts w:ascii="Arial" w:hAnsi="Arial" w:cs="Arial"/>
          <w:sz w:val="24"/>
          <w:szCs w:val="24"/>
        </w:rPr>
      </w:pPr>
      <w:r>
        <w:rPr>
          <w:rFonts w:ascii="Arial" w:hAnsi="Arial" w:cs="Arial"/>
          <w:sz w:val="24"/>
          <w:szCs w:val="24"/>
        </w:rPr>
        <w:t xml:space="preserve">Keith Patterson, </w:t>
      </w:r>
      <w:proofErr w:type="spellStart"/>
      <w:r>
        <w:rPr>
          <w:rFonts w:ascii="Arial" w:hAnsi="Arial" w:cs="Arial"/>
          <w:sz w:val="24"/>
          <w:szCs w:val="24"/>
        </w:rPr>
        <w:t>Brodies</w:t>
      </w:r>
      <w:proofErr w:type="spellEnd"/>
    </w:p>
    <w:p w:rsidR="00351649" w:rsidRDefault="00351649" w:rsidP="00533527">
      <w:pPr>
        <w:spacing w:after="0" w:line="240" w:lineRule="auto"/>
        <w:rPr>
          <w:rFonts w:ascii="Arial" w:hAnsi="Arial" w:cs="Arial"/>
          <w:sz w:val="24"/>
          <w:szCs w:val="24"/>
        </w:rPr>
      </w:pPr>
      <w:proofErr w:type="spellStart"/>
      <w:r>
        <w:rPr>
          <w:rFonts w:ascii="Arial" w:hAnsi="Arial" w:cs="Arial"/>
          <w:sz w:val="24"/>
          <w:szCs w:val="24"/>
        </w:rPr>
        <w:t>Kirsty</w:t>
      </w:r>
      <w:proofErr w:type="spellEnd"/>
      <w:r>
        <w:rPr>
          <w:rFonts w:ascii="Arial" w:hAnsi="Arial" w:cs="Arial"/>
          <w:sz w:val="24"/>
          <w:szCs w:val="24"/>
        </w:rPr>
        <w:t xml:space="preserve"> Hamilton, LCFG</w:t>
      </w:r>
    </w:p>
    <w:p w:rsidR="00351649" w:rsidRDefault="00351649" w:rsidP="00533527">
      <w:pPr>
        <w:spacing w:after="0" w:line="240" w:lineRule="auto"/>
        <w:rPr>
          <w:rFonts w:ascii="Arial" w:hAnsi="Arial" w:cs="Arial"/>
          <w:sz w:val="24"/>
          <w:szCs w:val="24"/>
        </w:rPr>
      </w:pPr>
      <w:r>
        <w:rPr>
          <w:rFonts w:ascii="Arial" w:hAnsi="Arial" w:cs="Arial"/>
          <w:sz w:val="24"/>
          <w:szCs w:val="24"/>
        </w:rPr>
        <w:t xml:space="preserve">Martin Bell, </w:t>
      </w:r>
      <w:proofErr w:type="spellStart"/>
      <w:r>
        <w:rPr>
          <w:rFonts w:ascii="Arial" w:hAnsi="Arial" w:cs="Arial"/>
          <w:sz w:val="24"/>
          <w:szCs w:val="24"/>
        </w:rPr>
        <w:t>Ofgem</w:t>
      </w:r>
      <w:proofErr w:type="spellEnd"/>
    </w:p>
    <w:p w:rsidR="0045161A" w:rsidRDefault="0045161A" w:rsidP="00533527">
      <w:pPr>
        <w:spacing w:after="0" w:line="240" w:lineRule="auto"/>
        <w:rPr>
          <w:rFonts w:ascii="Arial" w:hAnsi="Arial" w:cs="Arial"/>
          <w:sz w:val="24"/>
          <w:szCs w:val="24"/>
        </w:rPr>
      </w:pPr>
    </w:p>
    <w:p w:rsidR="00E3095F" w:rsidRPr="00E052B7" w:rsidRDefault="00E3095F" w:rsidP="00E3095F">
      <w:pPr>
        <w:spacing w:after="0" w:line="240" w:lineRule="auto"/>
        <w:rPr>
          <w:rFonts w:ascii="Arial" w:hAnsi="Arial" w:cs="Arial"/>
          <w:b/>
          <w:sz w:val="24"/>
          <w:szCs w:val="24"/>
          <w:u w:val="single"/>
        </w:rPr>
      </w:pPr>
      <w:r w:rsidRPr="00E052B7">
        <w:rPr>
          <w:rFonts w:ascii="Arial" w:hAnsi="Arial" w:cs="Arial"/>
          <w:b/>
          <w:sz w:val="24"/>
          <w:szCs w:val="24"/>
          <w:u w:val="single"/>
        </w:rPr>
        <w:t>Apologies:</w:t>
      </w:r>
    </w:p>
    <w:p w:rsidR="00E3095F" w:rsidRDefault="00351649" w:rsidP="00E3095F">
      <w:pPr>
        <w:spacing w:after="0" w:line="240" w:lineRule="auto"/>
        <w:rPr>
          <w:rFonts w:ascii="Arial" w:hAnsi="Arial" w:cs="Arial"/>
          <w:sz w:val="24"/>
          <w:szCs w:val="24"/>
        </w:rPr>
      </w:pPr>
      <w:r>
        <w:rPr>
          <w:rFonts w:ascii="Arial" w:hAnsi="Arial" w:cs="Arial"/>
          <w:sz w:val="24"/>
          <w:szCs w:val="24"/>
        </w:rPr>
        <w:t xml:space="preserve">Ben Cosh, Green Company </w:t>
      </w:r>
    </w:p>
    <w:p w:rsidR="00351649" w:rsidRPr="00C365AD" w:rsidRDefault="00351649" w:rsidP="00E3095F">
      <w:pPr>
        <w:spacing w:after="0" w:line="240" w:lineRule="auto"/>
        <w:rPr>
          <w:rFonts w:ascii="Arial" w:hAnsi="Arial" w:cs="Arial"/>
          <w:sz w:val="24"/>
          <w:szCs w:val="24"/>
        </w:rPr>
      </w:pPr>
      <w:r>
        <w:rPr>
          <w:rFonts w:ascii="Arial" w:hAnsi="Arial" w:cs="Arial"/>
          <w:sz w:val="24"/>
          <w:szCs w:val="24"/>
        </w:rPr>
        <w:t>Phil Broom, GDF Suez</w:t>
      </w:r>
    </w:p>
    <w:p w:rsidR="00292E94" w:rsidRPr="00D44139" w:rsidRDefault="00292E94" w:rsidP="00D44139">
      <w:pPr>
        <w:spacing w:after="0" w:line="240" w:lineRule="auto"/>
        <w:rPr>
          <w:rFonts w:ascii="Arial" w:hAnsi="Arial" w:cs="Arial"/>
          <w:b/>
          <w:sz w:val="28"/>
          <w:szCs w:val="28"/>
        </w:rPr>
      </w:pPr>
    </w:p>
    <w:tbl>
      <w:tblPr>
        <w:tblpPr w:leftFromText="180" w:rightFromText="180" w:vertAnchor="text" w:horzAnchor="margin" w:tblpX="-68" w:tblpY="248"/>
        <w:tblW w:w="10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93"/>
        <w:gridCol w:w="41"/>
        <w:gridCol w:w="3079"/>
        <w:gridCol w:w="39"/>
        <w:gridCol w:w="4394"/>
        <w:gridCol w:w="284"/>
        <w:gridCol w:w="1843"/>
        <w:gridCol w:w="635"/>
      </w:tblGrid>
      <w:tr w:rsidR="00657DA3" w:rsidRPr="00072629" w:rsidTr="00D159B8">
        <w:trPr>
          <w:trHeight w:val="843"/>
        </w:trPr>
        <w:tc>
          <w:tcPr>
            <w:tcW w:w="493" w:type="dxa"/>
            <w:shd w:val="clear" w:color="auto" w:fill="FFFFFF"/>
          </w:tcPr>
          <w:p w:rsidR="00657DA3" w:rsidRPr="00072629" w:rsidRDefault="00657DA3" w:rsidP="00EA68C3">
            <w:pPr>
              <w:pStyle w:val="ListParagraph"/>
              <w:numPr>
                <w:ilvl w:val="0"/>
                <w:numId w:val="1"/>
              </w:numPr>
              <w:spacing w:after="0" w:line="240" w:lineRule="auto"/>
              <w:ind w:left="426" w:hanging="426"/>
              <w:rPr>
                <w:rFonts w:ascii="Arial" w:hAnsi="Arial" w:cs="Arial"/>
                <w:sz w:val="24"/>
                <w:szCs w:val="24"/>
              </w:rPr>
            </w:pPr>
          </w:p>
        </w:tc>
        <w:tc>
          <w:tcPr>
            <w:tcW w:w="3120" w:type="dxa"/>
            <w:gridSpan w:val="2"/>
            <w:shd w:val="clear" w:color="auto" w:fill="FFFFFF"/>
          </w:tcPr>
          <w:p w:rsidR="00657DA3" w:rsidRPr="00072629" w:rsidRDefault="005B6483" w:rsidP="00D439E6">
            <w:pPr>
              <w:pStyle w:val="ListParagraph"/>
              <w:spacing w:after="0" w:line="240" w:lineRule="auto"/>
              <w:ind w:left="0"/>
              <w:rPr>
                <w:rFonts w:ascii="Arial" w:hAnsi="Arial" w:cs="Arial"/>
                <w:b/>
                <w:sz w:val="24"/>
                <w:szCs w:val="24"/>
              </w:rPr>
            </w:pPr>
            <w:r>
              <w:rPr>
                <w:rFonts w:ascii="Arial" w:hAnsi="Arial" w:cs="Arial"/>
                <w:b/>
                <w:sz w:val="24"/>
                <w:szCs w:val="24"/>
              </w:rPr>
              <w:t>Introductions &amp; Overview of OLR</w:t>
            </w:r>
          </w:p>
        </w:tc>
        <w:tc>
          <w:tcPr>
            <w:tcW w:w="4717" w:type="dxa"/>
            <w:gridSpan w:val="3"/>
            <w:shd w:val="clear" w:color="auto" w:fill="FFFFFF"/>
          </w:tcPr>
          <w:p w:rsidR="00657DA3" w:rsidRPr="00072629" w:rsidRDefault="005869B5" w:rsidP="0045161A">
            <w:pPr>
              <w:pStyle w:val="ListParagraph"/>
              <w:spacing w:after="0" w:line="240" w:lineRule="auto"/>
              <w:ind w:left="0"/>
              <w:rPr>
                <w:rFonts w:ascii="Arial" w:hAnsi="Arial" w:cs="Arial"/>
                <w:b/>
                <w:sz w:val="24"/>
                <w:szCs w:val="24"/>
              </w:rPr>
            </w:pPr>
            <w:r>
              <w:rPr>
                <w:rFonts w:ascii="Arial" w:hAnsi="Arial" w:cs="Arial"/>
                <w:b/>
                <w:sz w:val="24"/>
                <w:szCs w:val="24"/>
              </w:rPr>
              <w:t>Outline of OLR &amp; Key Design Issues</w:t>
            </w:r>
          </w:p>
        </w:tc>
        <w:tc>
          <w:tcPr>
            <w:tcW w:w="1843" w:type="dxa"/>
            <w:shd w:val="clear" w:color="auto" w:fill="FFFFFF"/>
          </w:tcPr>
          <w:p w:rsidR="00657DA3" w:rsidRPr="00072629" w:rsidRDefault="005B6483" w:rsidP="00EA68C3">
            <w:pPr>
              <w:spacing w:after="0" w:line="240" w:lineRule="auto"/>
              <w:rPr>
                <w:rFonts w:ascii="Arial" w:hAnsi="Arial" w:cs="Arial"/>
                <w:b/>
                <w:sz w:val="24"/>
                <w:szCs w:val="24"/>
              </w:rPr>
            </w:pPr>
            <w:r>
              <w:rPr>
                <w:rFonts w:ascii="Arial" w:hAnsi="Arial" w:cs="Arial"/>
                <w:b/>
                <w:sz w:val="24"/>
                <w:szCs w:val="24"/>
              </w:rPr>
              <w:t>Alex Weir</w:t>
            </w:r>
          </w:p>
        </w:tc>
        <w:tc>
          <w:tcPr>
            <w:tcW w:w="635" w:type="dxa"/>
            <w:shd w:val="clear" w:color="auto" w:fill="FFFFFF"/>
          </w:tcPr>
          <w:p w:rsidR="00657DA3" w:rsidRPr="00072629" w:rsidRDefault="00657DA3" w:rsidP="005D12B5">
            <w:pPr>
              <w:pStyle w:val="ListParagraph"/>
              <w:spacing w:after="0" w:line="240" w:lineRule="auto"/>
              <w:ind w:left="0"/>
              <w:rPr>
                <w:rFonts w:ascii="Arial" w:hAnsi="Arial" w:cs="Arial"/>
                <w:b/>
                <w:sz w:val="24"/>
                <w:szCs w:val="24"/>
              </w:rPr>
            </w:pPr>
          </w:p>
        </w:tc>
      </w:tr>
      <w:tr w:rsidR="00657DA3" w:rsidRPr="00072629" w:rsidTr="00A75641">
        <w:trPr>
          <w:trHeight w:val="1406"/>
        </w:trPr>
        <w:tc>
          <w:tcPr>
            <w:tcW w:w="10808" w:type="dxa"/>
            <w:gridSpan w:val="8"/>
            <w:shd w:val="clear" w:color="auto" w:fill="FFFFFF"/>
          </w:tcPr>
          <w:p w:rsidR="000B5ED0" w:rsidRDefault="005B6483" w:rsidP="005B5822">
            <w:pPr>
              <w:spacing w:after="0" w:line="240" w:lineRule="auto"/>
              <w:rPr>
                <w:rFonts w:ascii="Arial" w:hAnsi="Arial" w:cs="Arial"/>
                <w:sz w:val="24"/>
                <w:szCs w:val="24"/>
              </w:rPr>
            </w:pPr>
            <w:bookmarkStart w:id="1" w:name="_Hlk322415470"/>
            <w:r>
              <w:rPr>
                <w:rFonts w:ascii="Arial" w:hAnsi="Arial" w:cs="Arial"/>
                <w:sz w:val="24"/>
                <w:szCs w:val="24"/>
              </w:rPr>
              <w:t xml:space="preserve">The group introduced themselves. Alex Weir </w:t>
            </w:r>
            <w:r w:rsidR="000B5ED0">
              <w:rPr>
                <w:rFonts w:ascii="Arial" w:hAnsi="Arial" w:cs="Arial"/>
                <w:sz w:val="24"/>
                <w:szCs w:val="24"/>
              </w:rPr>
              <w:t xml:space="preserve">(AW) </w:t>
            </w:r>
            <w:r>
              <w:rPr>
                <w:rFonts w:ascii="Arial" w:hAnsi="Arial" w:cs="Arial"/>
                <w:sz w:val="24"/>
                <w:szCs w:val="24"/>
              </w:rPr>
              <w:t>began by giving an overview of the PPA problem as seen by DECC and then gave a quick outline of the current Offtaker of last resort design principles. There were some questions from the group about particular design issues, including:</w:t>
            </w:r>
          </w:p>
          <w:p w:rsidR="000B5ED0" w:rsidRDefault="000B5ED0" w:rsidP="005B5822">
            <w:pPr>
              <w:spacing w:after="0" w:line="240" w:lineRule="auto"/>
              <w:rPr>
                <w:rFonts w:ascii="Arial" w:hAnsi="Arial" w:cs="Arial"/>
                <w:sz w:val="24"/>
                <w:szCs w:val="24"/>
              </w:rPr>
            </w:pPr>
          </w:p>
          <w:p w:rsidR="005B6483" w:rsidRPr="000B5ED0" w:rsidRDefault="005B6483" w:rsidP="000B5ED0">
            <w:pPr>
              <w:numPr>
                <w:ilvl w:val="0"/>
                <w:numId w:val="32"/>
              </w:numPr>
              <w:spacing w:after="0" w:line="240" w:lineRule="auto"/>
              <w:rPr>
                <w:rFonts w:ascii="Arial" w:hAnsi="Arial" w:cs="Arial"/>
                <w:sz w:val="24"/>
                <w:szCs w:val="24"/>
              </w:rPr>
            </w:pPr>
            <w:r>
              <w:rPr>
                <w:rFonts w:ascii="Arial" w:hAnsi="Arial" w:cs="Arial"/>
                <w:sz w:val="24"/>
                <w:szCs w:val="24"/>
              </w:rPr>
              <w:t>Whether pricing is still intended to cover debt</w:t>
            </w:r>
            <w:r w:rsidR="000B5ED0">
              <w:rPr>
                <w:rFonts w:ascii="Arial" w:hAnsi="Arial" w:cs="Arial"/>
                <w:sz w:val="24"/>
                <w:szCs w:val="24"/>
              </w:rPr>
              <w:t xml:space="preserve"> &amp; setting an appropriate discount;</w:t>
            </w:r>
          </w:p>
          <w:p w:rsidR="000B5ED0" w:rsidRDefault="000B5ED0" w:rsidP="000B5ED0">
            <w:pPr>
              <w:numPr>
                <w:ilvl w:val="0"/>
                <w:numId w:val="32"/>
              </w:numPr>
              <w:spacing w:after="0" w:line="240" w:lineRule="auto"/>
              <w:rPr>
                <w:rFonts w:ascii="Arial" w:hAnsi="Arial" w:cs="Arial"/>
                <w:sz w:val="24"/>
                <w:szCs w:val="24"/>
              </w:rPr>
            </w:pPr>
            <w:r>
              <w:rPr>
                <w:rFonts w:ascii="Arial" w:hAnsi="Arial" w:cs="Arial"/>
                <w:sz w:val="24"/>
                <w:szCs w:val="24"/>
              </w:rPr>
              <w:t>Whether different finance models will affect generator eligibility;</w:t>
            </w:r>
          </w:p>
          <w:p w:rsidR="000B5ED0" w:rsidRDefault="000B5ED0" w:rsidP="000B5ED0">
            <w:pPr>
              <w:numPr>
                <w:ilvl w:val="0"/>
                <w:numId w:val="32"/>
              </w:numPr>
              <w:spacing w:after="0" w:line="240" w:lineRule="auto"/>
              <w:rPr>
                <w:rFonts w:ascii="Arial" w:hAnsi="Arial" w:cs="Arial"/>
                <w:sz w:val="24"/>
                <w:szCs w:val="24"/>
              </w:rPr>
            </w:pPr>
            <w:r>
              <w:rPr>
                <w:rFonts w:ascii="Arial" w:hAnsi="Arial" w:cs="Arial"/>
                <w:sz w:val="24"/>
                <w:szCs w:val="24"/>
              </w:rPr>
              <w:t>Whether non-suppliers can take part;</w:t>
            </w:r>
          </w:p>
          <w:p w:rsidR="000B5ED0" w:rsidRDefault="000B5ED0" w:rsidP="000B5ED0">
            <w:pPr>
              <w:numPr>
                <w:ilvl w:val="0"/>
                <w:numId w:val="32"/>
              </w:numPr>
              <w:spacing w:after="0" w:line="240" w:lineRule="auto"/>
              <w:rPr>
                <w:rFonts w:ascii="Arial" w:hAnsi="Arial" w:cs="Arial"/>
                <w:sz w:val="24"/>
                <w:szCs w:val="24"/>
              </w:rPr>
            </w:pPr>
            <w:r>
              <w:rPr>
                <w:rFonts w:ascii="Arial" w:hAnsi="Arial" w:cs="Arial"/>
                <w:sz w:val="24"/>
                <w:szCs w:val="24"/>
              </w:rPr>
              <w:t>A question of clarification on the allocation process (administrative vs. competitive).</w:t>
            </w:r>
          </w:p>
          <w:p w:rsidR="000B5ED0" w:rsidRDefault="000B5ED0" w:rsidP="000B5ED0">
            <w:pPr>
              <w:spacing w:after="0" w:line="240" w:lineRule="auto"/>
              <w:rPr>
                <w:rFonts w:ascii="Arial" w:hAnsi="Arial" w:cs="Arial"/>
                <w:sz w:val="24"/>
                <w:szCs w:val="24"/>
              </w:rPr>
            </w:pPr>
          </w:p>
          <w:p w:rsidR="000B5ED0" w:rsidRDefault="000B5ED0" w:rsidP="000B5ED0">
            <w:pPr>
              <w:spacing w:after="0" w:line="240" w:lineRule="auto"/>
              <w:rPr>
                <w:rFonts w:ascii="Arial" w:hAnsi="Arial" w:cs="Arial"/>
                <w:sz w:val="24"/>
                <w:szCs w:val="24"/>
              </w:rPr>
            </w:pPr>
            <w:r>
              <w:rPr>
                <w:rFonts w:ascii="Arial" w:hAnsi="Arial" w:cs="Arial"/>
                <w:sz w:val="24"/>
                <w:szCs w:val="24"/>
              </w:rPr>
              <w:t xml:space="preserve">AW addressed these points in turn but stated that more detail on each of the issues will be set out further in separate papers presented to the group in subsequent meetings. </w:t>
            </w:r>
          </w:p>
          <w:p w:rsidR="000B5ED0" w:rsidRDefault="000B5ED0" w:rsidP="000B5ED0">
            <w:pPr>
              <w:spacing w:after="0" w:line="240" w:lineRule="auto"/>
              <w:rPr>
                <w:rFonts w:ascii="Arial" w:hAnsi="Arial" w:cs="Arial"/>
                <w:sz w:val="24"/>
                <w:szCs w:val="24"/>
              </w:rPr>
            </w:pPr>
          </w:p>
          <w:p w:rsidR="000B5ED0" w:rsidRDefault="000B5ED0" w:rsidP="000B5ED0">
            <w:pPr>
              <w:spacing w:after="0" w:line="240" w:lineRule="auto"/>
              <w:rPr>
                <w:rFonts w:ascii="Arial" w:hAnsi="Arial" w:cs="Arial"/>
                <w:sz w:val="24"/>
                <w:szCs w:val="24"/>
              </w:rPr>
            </w:pPr>
            <w:r>
              <w:rPr>
                <w:rFonts w:ascii="Arial" w:hAnsi="Arial" w:cs="Arial"/>
                <w:sz w:val="24"/>
                <w:szCs w:val="24"/>
              </w:rPr>
              <w:t xml:space="preserve">The group was taken through a list of key design issues that DECC plans to prepare papers on for upcoming meetings. These issues are: </w:t>
            </w:r>
          </w:p>
          <w:p w:rsidR="000B5ED0" w:rsidRPr="000B5ED0" w:rsidRDefault="000B5ED0" w:rsidP="000B5ED0">
            <w:pPr>
              <w:spacing w:after="0" w:line="240" w:lineRule="auto"/>
              <w:rPr>
                <w:rFonts w:ascii="Arial" w:hAnsi="Arial" w:cs="Arial"/>
                <w:sz w:val="24"/>
                <w:szCs w:val="24"/>
              </w:rPr>
            </w:pPr>
          </w:p>
          <w:p w:rsidR="005B5822" w:rsidRDefault="000B5ED0" w:rsidP="000B5ED0">
            <w:pPr>
              <w:numPr>
                <w:ilvl w:val="0"/>
                <w:numId w:val="33"/>
              </w:numPr>
              <w:spacing w:after="0" w:line="240" w:lineRule="auto"/>
              <w:rPr>
                <w:rFonts w:ascii="Arial" w:hAnsi="Arial" w:cs="Arial"/>
                <w:sz w:val="24"/>
                <w:szCs w:val="24"/>
              </w:rPr>
            </w:pPr>
            <w:r>
              <w:rPr>
                <w:rFonts w:ascii="Arial" w:hAnsi="Arial" w:cs="Arial"/>
                <w:sz w:val="24"/>
                <w:szCs w:val="24"/>
              </w:rPr>
              <w:t xml:space="preserve">Eligibility – which technologies/size of generator should be eligible? </w:t>
            </w:r>
          </w:p>
          <w:p w:rsidR="000B5ED0" w:rsidRDefault="000B5ED0" w:rsidP="000B5ED0">
            <w:pPr>
              <w:numPr>
                <w:ilvl w:val="0"/>
                <w:numId w:val="33"/>
              </w:numPr>
              <w:spacing w:after="0" w:line="240" w:lineRule="auto"/>
              <w:rPr>
                <w:rFonts w:ascii="Arial" w:hAnsi="Arial" w:cs="Arial"/>
                <w:sz w:val="24"/>
                <w:szCs w:val="24"/>
              </w:rPr>
            </w:pPr>
            <w:r>
              <w:rPr>
                <w:rFonts w:ascii="Arial" w:hAnsi="Arial" w:cs="Arial"/>
                <w:sz w:val="24"/>
                <w:szCs w:val="24"/>
              </w:rPr>
              <w:lastRenderedPageBreak/>
              <w:t>Pricing – how should the fixed discount be set</w:t>
            </w:r>
            <w:r w:rsidR="005869B5">
              <w:rPr>
                <w:rFonts w:ascii="Arial" w:hAnsi="Arial" w:cs="Arial"/>
                <w:sz w:val="24"/>
                <w:szCs w:val="24"/>
              </w:rPr>
              <w:t>?</w:t>
            </w:r>
          </w:p>
          <w:p w:rsidR="000B5ED0" w:rsidRDefault="000B5ED0" w:rsidP="000B5ED0">
            <w:pPr>
              <w:numPr>
                <w:ilvl w:val="0"/>
                <w:numId w:val="33"/>
              </w:numPr>
              <w:spacing w:after="0" w:line="240" w:lineRule="auto"/>
              <w:rPr>
                <w:rFonts w:ascii="Arial" w:hAnsi="Arial" w:cs="Arial"/>
                <w:sz w:val="24"/>
                <w:szCs w:val="24"/>
              </w:rPr>
            </w:pPr>
            <w:r>
              <w:rPr>
                <w:rFonts w:ascii="Arial" w:hAnsi="Arial" w:cs="Arial"/>
                <w:sz w:val="24"/>
                <w:szCs w:val="24"/>
              </w:rPr>
              <w:t>Risk allocation</w:t>
            </w:r>
            <w:r w:rsidR="005869B5">
              <w:rPr>
                <w:rFonts w:ascii="Arial" w:hAnsi="Arial" w:cs="Arial"/>
                <w:sz w:val="24"/>
                <w:szCs w:val="24"/>
              </w:rPr>
              <w:t xml:space="preserve"> – what is appropriate risk allocation, how is it grandfathered and how to avoid distortions in the PPA market?</w:t>
            </w:r>
          </w:p>
          <w:p w:rsidR="000B5ED0" w:rsidRDefault="000B5ED0" w:rsidP="000B5ED0">
            <w:pPr>
              <w:numPr>
                <w:ilvl w:val="0"/>
                <w:numId w:val="33"/>
              </w:numPr>
              <w:spacing w:after="0" w:line="240" w:lineRule="auto"/>
              <w:rPr>
                <w:rFonts w:ascii="Arial" w:hAnsi="Arial" w:cs="Arial"/>
                <w:sz w:val="24"/>
                <w:szCs w:val="24"/>
              </w:rPr>
            </w:pPr>
            <w:r>
              <w:rPr>
                <w:rFonts w:ascii="Arial" w:hAnsi="Arial" w:cs="Arial"/>
                <w:sz w:val="24"/>
                <w:szCs w:val="24"/>
              </w:rPr>
              <w:t>Timing</w:t>
            </w:r>
            <w:r w:rsidR="005869B5">
              <w:rPr>
                <w:rFonts w:ascii="Arial" w:hAnsi="Arial" w:cs="Arial"/>
                <w:sz w:val="24"/>
                <w:szCs w:val="24"/>
              </w:rPr>
              <w:t xml:space="preserve"> – At what point should the backstop PPA be available?</w:t>
            </w:r>
          </w:p>
          <w:p w:rsidR="000B5ED0" w:rsidRDefault="000B5ED0" w:rsidP="000B5ED0">
            <w:pPr>
              <w:numPr>
                <w:ilvl w:val="0"/>
                <w:numId w:val="33"/>
              </w:numPr>
              <w:spacing w:after="0" w:line="240" w:lineRule="auto"/>
              <w:rPr>
                <w:rFonts w:ascii="Arial" w:hAnsi="Arial" w:cs="Arial"/>
                <w:sz w:val="24"/>
                <w:szCs w:val="24"/>
              </w:rPr>
            </w:pPr>
            <w:r>
              <w:rPr>
                <w:rFonts w:ascii="Arial" w:hAnsi="Arial" w:cs="Arial"/>
                <w:sz w:val="24"/>
                <w:szCs w:val="24"/>
              </w:rPr>
              <w:t>Access</w:t>
            </w:r>
            <w:r w:rsidR="005869B5">
              <w:rPr>
                <w:rFonts w:ascii="Arial" w:hAnsi="Arial" w:cs="Arial"/>
                <w:sz w:val="24"/>
                <w:szCs w:val="24"/>
              </w:rPr>
              <w:t xml:space="preserve"> – Under what circumstances should the backstop PPA be available? </w:t>
            </w:r>
          </w:p>
          <w:p w:rsidR="000B5ED0" w:rsidRDefault="000B5ED0" w:rsidP="000B5ED0">
            <w:pPr>
              <w:numPr>
                <w:ilvl w:val="0"/>
                <w:numId w:val="33"/>
              </w:numPr>
              <w:spacing w:after="0" w:line="240" w:lineRule="auto"/>
              <w:rPr>
                <w:rFonts w:ascii="Arial" w:hAnsi="Arial" w:cs="Arial"/>
                <w:sz w:val="24"/>
                <w:szCs w:val="24"/>
              </w:rPr>
            </w:pPr>
            <w:r>
              <w:rPr>
                <w:rFonts w:ascii="Arial" w:hAnsi="Arial" w:cs="Arial"/>
                <w:sz w:val="24"/>
                <w:szCs w:val="24"/>
              </w:rPr>
              <w:t xml:space="preserve">Offtaker eligibility </w:t>
            </w:r>
            <w:r w:rsidR="005869B5">
              <w:rPr>
                <w:rFonts w:ascii="Arial" w:hAnsi="Arial" w:cs="Arial"/>
                <w:sz w:val="24"/>
                <w:szCs w:val="24"/>
              </w:rPr>
              <w:t xml:space="preserve">– which suppliers should be subject to the obligation to offer the backstop PPA? </w:t>
            </w:r>
          </w:p>
          <w:p w:rsidR="005869B5" w:rsidRDefault="000B5ED0" w:rsidP="005869B5">
            <w:pPr>
              <w:numPr>
                <w:ilvl w:val="0"/>
                <w:numId w:val="33"/>
              </w:numPr>
              <w:spacing w:after="0" w:line="240" w:lineRule="auto"/>
              <w:rPr>
                <w:rFonts w:ascii="Arial" w:hAnsi="Arial" w:cs="Arial"/>
                <w:sz w:val="24"/>
                <w:szCs w:val="24"/>
              </w:rPr>
            </w:pPr>
            <w:r>
              <w:rPr>
                <w:rFonts w:ascii="Arial" w:hAnsi="Arial" w:cs="Arial"/>
                <w:sz w:val="24"/>
                <w:szCs w:val="24"/>
              </w:rPr>
              <w:t xml:space="preserve">Allocation </w:t>
            </w:r>
            <w:r w:rsidR="005869B5">
              <w:rPr>
                <w:rFonts w:ascii="Arial" w:hAnsi="Arial" w:cs="Arial"/>
                <w:sz w:val="24"/>
                <w:szCs w:val="24"/>
              </w:rPr>
              <w:t xml:space="preserve">– How should a backstop offtaker be selected? </w:t>
            </w:r>
          </w:p>
          <w:p w:rsidR="005869B5" w:rsidRDefault="005869B5" w:rsidP="005869B5">
            <w:pPr>
              <w:spacing w:after="0" w:line="240" w:lineRule="auto"/>
              <w:rPr>
                <w:rFonts w:ascii="Arial" w:hAnsi="Arial" w:cs="Arial"/>
                <w:sz w:val="24"/>
                <w:szCs w:val="24"/>
              </w:rPr>
            </w:pPr>
          </w:p>
          <w:p w:rsidR="000B5ED0" w:rsidRDefault="005869B5" w:rsidP="000B5ED0">
            <w:pPr>
              <w:spacing w:after="0" w:line="240" w:lineRule="auto"/>
              <w:rPr>
                <w:rFonts w:ascii="Arial" w:hAnsi="Arial" w:cs="Arial"/>
                <w:sz w:val="24"/>
                <w:szCs w:val="24"/>
              </w:rPr>
            </w:pPr>
            <w:r>
              <w:rPr>
                <w:rFonts w:ascii="Arial" w:hAnsi="Arial" w:cs="Arial"/>
                <w:sz w:val="24"/>
                <w:szCs w:val="24"/>
              </w:rPr>
              <w:t xml:space="preserve">The group agreed that these issues were relevant – although debated the fact that some would be more difficult than others to resolve, and that there would be a significant level of overlap between some issues. </w:t>
            </w:r>
          </w:p>
          <w:p w:rsidR="000B5ED0" w:rsidRPr="00185E3C" w:rsidRDefault="000B5ED0" w:rsidP="000B5ED0">
            <w:pPr>
              <w:spacing w:after="0" w:line="240" w:lineRule="auto"/>
              <w:rPr>
                <w:rFonts w:ascii="Arial" w:hAnsi="Arial" w:cs="Arial"/>
                <w:sz w:val="24"/>
                <w:szCs w:val="24"/>
              </w:rPr>
            </w:pPr>
          </w:p>
        </w:tc>
      </w:tr>
      <w:bookmarkEnd w:id="1"/>
      <w:tr w:rsidR="00834017" w:rsidRPr="00072629" w:rsidTr="00D159B8">
        <w:trPr>
          <w:trHeight w:val="715"/>
        </w:trPr>
        <w:tc>
          <w:tcPr>
            <w:tcW w:w="493" w:type="dxa"/>
            <w:shd w:val="clear" w:color="auto" w:fill="FFFFFF"/>
          </w:tcPr>
          <w:p w:rsidR="00834017" w:rsidRPr="00072629" w:rsidRDefault="00834017" w:rsidP="00834017">
            <w:pPr>
              <w:pStyle w:val="ListParagraph"/>
              <w:numPr>
                <w:ilvl w:val="0"/>
                <w:numId w:val="1"/>
              </w:numPr>
              <w:spacing w:after="0" w:line="240" w:lineRule="auto"/>
              <w:ind w:left="426" w:hanging="426"/>
              <w:rPr>
                <w:rFonts w:ascii="Arial" w:hAnsi="Arial" w:cs="Arial"/>
                <w:sz w:val="24"/>
                <w:szCs w:val="24"/>
              </w:rPr>
            </w:pPr>
          </w:p>
        </w:tc>
        <w:tc>
          <w:tcPr>
            <w:tcW w:w="3120" w:type="dxa"/>
            <w:gridSpan w:val="2"/>
            <w:shd w:val="clear" w:color="auto" w:fill="FFFFFF"/>
          </w:tcPr>
          <w:p w:rsidR="00834017" w:rsidRPr="00E6341C" w:rsidRDefault="005869B5" w:rsidP="00B378E4">
            <w:pPr>
              <w:rPr>
                <w:rFonts w:ascii="Arial" w:hAnsi="Arial" w:cs="Arial"/>
                <w:b/>
                <w:sz w:val="24"/>
                <w:szCs w:val="24"/>
              </w:rPr>
            </w:pPr>
            <w:r>
              <w:rPr>
                <w:rFonts w:ascii="Arial" w:hAnsi="Arial" w:cs="Arial"/>
                <w:b/>
                <w:sz w:val="24"/>
                <w:szCs w:val="24"/>
              </w:rPr>
              <w:t>Discussion of Terms of Reference</w:t>
            </w:r>
            <w:r w:rsidR="009536ED">
              <w:rPr>
                <w:rFonts w:ascii="Arial" w:hAnsi="Arial" w:cs="Arial"/>
                <w:b/>
                <w:sz w:val="24"/>
                <w:szCs w:val="24"/>
              </w:rPr>
              <w:t xml:space="preserve"> </w:t>
            </w:r>
          </w:p>
        </w:tc>
        <w:tc>
          <w:tcPr>
            <w:tcW w:w="4433" w:type="dxa"/>
            <w:gridSpan w:val="2"/>
            <w:shd w:val="clear" w:color="auto" w:fill="FFFFFF"/>
          </w:tcPr>
          <w:p w:rsidR="00834017" w:rsidRPr="00E6341C" w:rsidRDefault="005869B5" w:rsidP="00B378E4">
            <w:pPr>
              <w:pStyle w:val="ListParagraph"/>
              <w:spacing w:line="240" w:lineRule="auto"/>
              <w:ind w:left="0"/>
              <w:rPr>
                <w:rFonts w:ascii="Arial" w:hAnsi="Arial" w:cs="Arial"/>
                <w:b/>
                <w:sz w:val="24"/>
                <w:szCs w:val="24"/>
              </w:rPr>
            </w:pPr>
            <w:r>
              <w:rPr>
                <w:rFonts w:ascii="Arial" w:hAnsi="Arial" w:cs="Arial"/>
                <w:b/>
                <w:sz w:val="24"/>
                <w:szCs w:val="24"/>
              </w:rPr>
              <w:t xml:space="preserve">Terms of Reference </w:t>
            </w:r>
          </w:p>
        </w:tc>
        <w:tc>
          <w:tcPr>
            <w:tcW w:w="2127" w:type="dxa"/>
            <w:gridSpan w:val="2"/>
            <w:shd w:val="clear" w:color="auto" w:fill="FFFFFF"/>
          </w:tcPr>
          <w:p w:rsidR="00834017" w:rsidRPr="00E6341C" w:rsidRDefault="00FC34A0" w:rsidP="00FC34A0">
            <w:pPr>
              <w:spacing w:after="0" w:line="240" w:lineRule="auto"/>
              <w:rPr>
                <w:rFonts w:ascii="Arial" w:hAnsi="Arial" w:cs="Arial"/>
                <w:b/>
                <w:sz w:val="24"/>
                <w:szCs w:val="24"/>
              </w:rPr>
            </w:pPr>
            <w:r>
              <w:rPr>
                <w:rFonts w:ascii="Arial" w:hAnsi="Arial" w:cs="Arial"/>
                <w:b/>
                <w:sz w:val="24"/>
                <w:szCs w:val="24"/>
              </w:rPr>
              <w:t>All</w:t>
            </w:r>
          </w:p>
        </w:tc>
        <w:tc>
          <w:tcPr>
            <w:tcW w:w="635" w:type="dxa"/>
            <w:shd w:val="clear" w:color="auto" w:fill="FFFFFF"/>
          </w:tcPr>
          <w:p w:rsidR="00834017" w:rsidRPr="00994A42" w:rsidRDefault="00834017" w:rsidP="00834017">
            <w:pPr>
              <w:spacing w:after="0" w:line="240" w:lineRule="auto"/>
              <w:rPr>
                <w:rFonts w:ascii="Arial" w:hAnsi="Arial" w:cs="Arial"/>
                <w:b/>
                <w:sz w:val="24"/>
                <w:szCs w:val="24"/>
              </w:rPr>
            </w:pPr>
          </w:p>
        </w:tc>
      </w:tr>
      <w:tr w:rsidR="00657DA3" w:rsidRPr="00072629" w:rsidTr="00C844C2">
        <w:trPr>
          <w:trHeight w:val="841"/>
        </w:trPr>
        <w:tc>
          <w:tcPr>
            <w:tcW w:w="10808" w:type="dxa"/>
            <w:gridSpan w:val="8"/>
            <w:shd w:val="clear" w:color="auto" w:fill="FFFFFF"/>
          </w:tcPr>
          <w:p w:rsidR="006963C8" w:rsidRDefault="005869B5" w:rsidP="005869B5">
            <w:pPr>
              <w:spacing w:after="0"/>
              <w:rPr>
                <w:rFonts w:ascii="Arial" w:hAnsi="Arial" w:cs="Arial"/>
                <w:sz w:val="24"/>
                <w:szCs w:val="24"/>
              </w:rPr>
            </w:pPr>
            <w:r>
              <w:rPr>
                <w:rFonts w:ascii="Arial" w:hAnsi="Arial" w:cs="Arial"/>
                <w:sz w:val="24"/>
                <w:szCs w:val="24"/>
              </w:rPr>
              <w:t xml:space="preserve">AW outlined the purpose of the group – it will be used to advise and encourage debate on a series of papers covering key design issues of the OLR. It does not have similar </w:t>
            </w:r>
            <w:r w:rsidR="0091279F">
              <w:rPr>
                <w:rFonts w:ascii="Arial" w:hAnsi="Arial" w:cs="Arial"/>
                <w:sz w:val="24"/>
                <w:szCs w:val="24"/>
              </w:rPr>
              <w:t>objectives</w:t>
            </w:r>
            <w:r>
              <w:rPr>
                <w:rFonts w:ascii="Arial" w:hAnsi="Arial" w:cs="Arial"/>
                <w:sz w:val="24"/>
                <w:szCs w:val="24"/>
              </w:rPr>
              <w:t xml:space="preserve"> to the CfD market readiness working groups as it will not be creating products, but advising on policy development. </w:t>
            </w:r>
          </w:p>
          <w:p w:rsidR="005869B5" w:rsidRDefault="005869B5" w:rsidP="005869B5">
            <w:pPr>
              <w:spacing w:after="0"/>
              <w:rPr>
                <w:rFonts w:ascii="Arial" w:hAnsi="Arial" w:cs="Arial"/>
                <w:sz w:val="24"/>
                <w:szCs w:val="24"/>
              </w:rPr>
            </w:pPr>
          </w:p>
          <w:p w:rsidR="005869B5" w:rsidRDefault="005869B5" w:rsidP="005869B5">
            <w:pPr>
              <w:spacing w:after="0"/>
              <w:rPr>
                <w:rFonts w:ascii="Arial" w:hAnsi="Arial" w:cs="Arial"/>
                <w:sz w:val="24"/>
                <w:szCs w:val="24"/>
              </w:rPr>
            </w:pPr>
            <w:r>
              <w:rPr>
                <w:rFonts w:ascii="Arial" w:hAnsi="Arial" w:cs="Arial"/>
                <w:sz w:val="24"/>
                <w:szCs w:val="24"/>
              </w:rPr>
              <w:t xml:space="preserve">All agreed that papers would be circulated as widely as possible (group </w:t>
            </w:r>
            <w:r w:rsidR="0091279F">
              <w:rPr>
                <w:rFonts w:ascii="Arial" w:hAnsi="Arial" w:cs="Arial"/>
                <w:sz w:val="24"/>
                <w:szCs w:val="24"/>
              </w:rPr>
              <w:t>members</w:t>
            </w:r>
            <w:r>
              <w:rPr>
                <w:rFonts w:ascii="Arial" w:hAnsi="Arial" w:cs="Arial"/>
                <w:sz w:val="24"/>
                <w:szCs w:val="24"/>
              </w:rPr>
              <w:t xml:space="preserve"> were </w:t>
            </w:r>
            <w:r w:rsidR="0091279F">
              <w:rPr>
                <w:rFonts w:ascii="Arial" w:hAnsi="Arial" w:cs="Arial"/>
                <w:sz w:val="24"/>
                <w:szCs w:val="24"/>
              </w:rPr>
              <w:t>encouraged</w:t>
            </w:r>
            <w:r>
              <w:rPr>
                <w:rFonts w:ascii="Arial" w:hAnsi="Arial" w:cs="Arial"/>
                <w:sz w:val="24"/>
                <w:szCs w:val="24"/>
              </w:rPr>
              <w:t xml:space="preserve"> to circulate any papers) and </w:t>
            </w:r>
            <w:r w:rsidR="0091279F">
              <w:rPr>
                <w:rFonts w:ascii="Arial" w:hAnsi="Arial" w:cs="Arial"/>
                <w:sz w:val="24"/>
                <w:szCs w:val="24"/>
              </w:rPr>
              <w:t xml:space="preserve">placed on the DECC website. </w:t>
            </w:r>
          </w:p>
          <w:p w:rsidR="0091279F" w:rsidRDefault="0091279F" w:rsidP="005869B5">
            <w:pPr>
              <w:spacing w:after="0"/>
              <w:rPr>
                <w:rFonts w:ascii="Arial" w:hAnsi="Arial" w:cs="Arial"/>
                <w:sz w:val="24"/>
                <w:szCs w:val="24"/>
              </w:rPr>
            </w:pPr>
          </w:p>
          <w:p w:rsidR="0091279F" w:rsidRDefault="0091279F" w:rsidP="0091279F">
            <w:pPr>
              <w:spacing w:after="0"/>
              <w:rPr>
                <w:rFonts w:ascii="Arial" w:hAnsi="Arial" w:cs="Arial"/>
                <w:sz w:val="24"/>
                <w:szCs w:val="24"/>
              </w:rPr>
            </w:pPr>
            <w:r>
              <w:rPr>
                <w:rFonts w:ascii="Arial" w:hAnsi="Arial" w:cs="Arial"/>
                <w:sz w:val="24"/>
                <w:szCs w:val="24"/>
              </w:rPr>
              <w:t xml:space="preserve">AW explained that group meetings are leading up to a formal policy consultation and a wider industry workshop that will allow for wider feedback. </w:t>
            </w:r>
          </w:p>
          <w:p w:rsidR="0091279F" w:rsidRDefault="0091279F" w:rsidP="0091279F">
            <w:pPr>
              <w:spacing w:after="0"/>
              <w:rPr>
                <w:rFonts w:ascii="Arial" w:hAnsi="Arial" w:cs="Arial"/>
                <w:sz w:val="24"/>
                <w:szCs w:val="24"/>
              </w:rPr>
            </w:pPr>
          </w:p>
          <w:p w:rsidR="0091279F" w:rsidRDefault="0091279F" w:rsidP="0091279F">
            <w:pPr>
              <w:spacing w:after="0"/>
              <w:rPr>
                <w:rFonts w:ascii="Arial" w:hAnsi="Arial" w:cs="Arial"/>
                <w:sz w:val="24"/>
                <w:szCs w:val="24"/>
              </w:rPr>
            </w:pPr>
            <w:r>
              <w:rPr>
                <w:rFonts w:ascii="Arial" w:hAnsi="Arial" w:cs="Arial"/>
                <w:sz w:val="24"/>
                <w:szCs w:val="24"/>
              </w:rPr>
              <w:t xml:space="preserve">The membership of the group was briefly discussed – it comprises of a mixture of generators with a focus on different technologies, small and large suppliers in addition to legal, accountancy and financial resource. Members were reminded that continuity is vital to the policy development process and were encouraged to make time for the meeting schedule. </w:t>
            </w:r>
          </w:p>
          <w:p w:rsidR="0091279F" w:rsidRPr="006E4AB2" w:rsidRDefault="0091279F" w:rsidP="0091279F">
            <w:pPr>
              <w:spacing w:after="0"/>
              <w:rPr>
                <w:rFonts w:ascii="Arial" w:hAnsi="Arial" w:cs="Arial"/>
                <w:sz w:val="24"/>
                <w:szCs w:val="24"/>
              </w:rPr>
            </w:pPr>
            <w:r>
              <w:rPr>
                <w:rFonts w:ascii="Arial" w:hAnsi="Arial" w:cs="Arial"/>
                <w:sz w:val="24"/>
                <w:szCs w:val="24"/>
              </w:rPr>
              <w:t xml:space="preserve"> </w:t>
            </w:r>
          </w:p>
        </w:tc>
      </w:tr>
      <w:tr w:rsidR="00CC22D5" w:rsidRPr="00072629" w:rsidTr="00D159B8">
        <w:trPr>
          <w:trHeight w:val="463"/>
        </w:trPr>
        <w:tc>
          <w:tcPr>
            <w:tcW w:w="493" w:type="dxa"/>
            <w:shd w:val="clear" w:color="auto" w:fill="FFFFFF"/>
          </w:tcPr>
          <w:p w:rsidR="00CC22D5" w:rsidRDefault="00CC22D5" w:rsidP="00834017">
            <w:pPr>
              <w:pStyle w:val="ListParagraph"/>
              <w:numPr>
                <w:ilvl w:val="0"/>
                <w:numId w:val="1"/>
              </w:numPr>
              <w:spacing w:after="0" w:line="240" w:lineRule="auto"/>
              <w:ind w:left="426" w:hanging="426"/>
              <w:rPr>
                <w:rFonts w:ascii="Arial" w:hAnsi="Arial" w:cs="Arial"/>
                <w:sz w:val="24"/>
                <w:szCs w:val="24"/>
              </w:rPr>
            </w:pPr>
          </w:p>
        </w:tc>
        <w:tc>
          <w:tcPr>
            <w:tcW w:w="3120" w:type="dxa"/>
            <w:gridSpan w:val="2"/>
            <w:shd w:val="clear" w:color="auto" w:fill="FFFFFF"/>
          </w:tcPr>
          <w:p w:rsidR="00CC22D5" w:rsidRPr="00E6341C" w:rsidRDefault="0091279F" w:rsidP="00834017">
            <w:pPr>
              <w:rPr>
                <w:rFonts w:ascii="Arial" w:hAnsi="Arial" w:cs="Arial"/>
                <w:b/>
                <w:sz w:val="24"/>
                <w:szCs w:val="24"/>
              </w:rPr>
            </w:pPr>
            <w:r>
              <w:rPr>
                <w:rFonts w:ascii="Arial" w:hAnsi="Arial" w:cs="Arial"/>
                <w:b/>
                <w:sz w:val="24"/>
                <w:szCs w:val="24"/>
              </w:rPr>
              <w:t xml:space="preserve">Meeting Schedule </w:t>
            </w:r>
          </w:p>
        </w:tc>
        <w:tc>
          <w:tcPr>
            <w:tcW w:w="4433" w:type="dxa"/>
            <w:gridSpan w:val="2"/>
            <w:shd w:val="clear" w:color="auto" w:fill="FFFFFF"/>
          </w:tcPr>
          <w:p w:rsidR="00CC22D5" w:rsidRDefault="00CC22D5" w:rsidP="00477DA7">
            <w:pPr>
              <w:pStyle w:val="ListParagraph"/>
              <w:spacing w:line="240" w:lineRule="auto"/>
              <w:ind w:left="0"/>
              <w:rPr>
                <w:rFonts w:ascii="Arial" w:hAnsi="Arial" w:cs="Arial"/>
                <w:b/>
                <w:sz w:val="24"/>
                <w:szCs w:val="24"/>
              </w:rPr>
            </w:pPr>
          </w:p>
        </w:tc>
        <w:tc>
          <w:tcPr>
            <w:tcW w:w="2127" w:type="dxa"/>
            <w:gridSpan w:val="2"/>
            <w:shd w:val="clear" w:color="auto" w:fill="FFFFFF"/>
          </w:tcPr>
          <w:p w:rsidR="00CC22D5" w:rsidRPr="00E6341C" w:rsidRDefault="0091279F" w:rsidP="00834017">
            <w:pPr>
              <w:spacing w:after="0" w:line="240" w:lineRule="auto"/>
              <w:rPr>
                <w:rFonts w:ascii="Arial" w:hAnsi="Arial" w:cs="Arial"/>
                <w:b/>
                <w:sz w:val="24"/>
                <w:szCs w:val="24"/>
              </w:rPr>
            </w:pPr>
            <w:r>
              <w:rPr>
                <w:rFonts w:ascii="Arial" w:hAnsi="Arial" w:cs="Arial"/>
                <w:b/>
                <w:sz w:val="24"/>
                <w:szCs w:val="24"/>
              </w:rPr>
              <w:t>Alex Weir</w:t>
            </w:r>
          </w:p>
        </w:tc>
        <w:tc>
          <w:tcPr>
            <w:tcW w:w="635" w:type="dxa"/>
            <w:shd w:val="clear" w:color="auto" w:fill="FFFFFF"/>
          </w:tcPr>
          <w:p w:rsidR="00CC22D5" w:rsidRDefault="00CC22D5" w:rsidP="00834017">
            <w:pPr>
              <w:spacing w:after="0" w:line="240" w:lineRule="auto"/>
              <w:rPr>
                <w:rFonts w:ascii="Arial" w:hAnsi="Arial" w:cs="Arial"/>
                <w:b/>
                <w:sz w:val="24"/>
                <w:szCs w:val="24"/>
              </w:rPr>
            </w:pPr>
          </w:p>
        </w:tc>
      </w:tr>
      <w:tr w:rsidR="00CC22D5" w:rsidRPr="00072629" w:rsidTr="00D27B44">
        <w:trPr>
          <w:trHeight w:val="841"/>
        </w:trPr>
        <w:tc>
          <w:tcPr>
            <w:tcW w:w="10808" w:type="dxa"/>
            <w:gridSpan w:val="8"/>
            <w:shd w:val="clear" w:color="auto" w:fill="FFFFFF"/>
          </w:tcPr>
          <w:p w:rsidR="00067A89" w:rsidRDefault="0091279F" w:rsidP="0091279F">
            <w:pPr>
              <w:rPr>
                <w:rFonts w:ascii="Arial" w:hAnsi="Arial" w:cs="Arial"/>
                <w:sz w:val="24"/>
                <w:szCs w:val="24"/>
              </w:rPr>
            </w:pPr>
            <w:r>
              <w:rPr>
                <w:rFonts w:ascii="Arial" w:hAnsi="Arial" w:cs="Arial"/>
                <w:sz w:val="24"/>
                <w:szCs w:val="24"/>
              </w:rPr>
              <w:t>Members were advised that t</w:t>
            </w:r>
            <w:r w:rsidRPr="0091279F">
              <w:rPr>
                <w:rFonts w:ascii="Arial" w:hAnsi="Arial" w:cs="Arial"/>
                <w:sz w:val="24"/>
                <w:szCs w:val="24"/>
              </w:rPr>
              <w:t xml:space="preserve">he next meeting </w:t>
            </w:r>
            <w:r>
              <w:rPr>
                <w:rFonts w:ascii="Arial" w:hAnsi="Arial" w:cs="Arial"/>
                <w:sz w:val="24"/>
                <w:szCs w:val="24"/>
              </w:rPr>
              <w:t>has been tentatively scheduled for the 2</w:t>
            </w:r>
            <w:r w:rsidRPr="0091279F">
              <w:rPr>
                <w:rFonts w:ascii="Arial" w:hAnsi="Arial" w:cs="Arial"/>
                <w:sz w:val="24"/>
                <w:szCs w:val="24"/>
                <w:vertAlign w:val="superscript"/>
              </w:rPr>
              <w:t>nd</w:t>
            </w:r>
            <w:r>
              <w:rPr>
                <w:rFonts w:ascii="Arial" w:hAnsi="Arial" w:cs="Arial"/>
                <w:sz w:val="24"/>
                <w:szCs w:val="24"/>
              </w:rPr>
              <w:t xml:space="preserve"> October, and will be a discussion of a paper on the allocation mechanism for the offtaker of last resort</w:t>
            </w:r>
            <w:r w:rsidR="00067A89">
              <w:rPr>
                <w:rFonts w:ascii="Arial" w:hAnsi="Arial" w:cs="Arial"/>
                <w:sz w:val="24"/>
                <w:szCs w:val="24"/>
              </w:rPr>
              <w:t xml:space="preserve">. This design issue was chosen as it has fewer connections to the other issues and can be discussed as a stand-alone piece. AW also explained that DECC hopes to hold meetings once every 2-3 weeks until the end of the year, dependent on availability and progression, </w:t>
            </w:r>
          </w:p>
          <w:p w:rsidR="00067A89" w:rsidRDefault="00067A89" w:rsidP="0091279F">
            <w:pPr>
              <w:rPr>
                <w:rFonts w:ascii="Arial" w:hAnsi="Arial" w:cs="Arial"/>
                <w:sz w:val="24"/>
                <w:szCs w:val="24"/>
              </w:rPr>
            </w:pPr>
            <w:r>
              <w:rPr>
                <w:rFonts w:ascii="Arial" w:hAnsi="Arial" w:cs="Arial"/>
                <w:sz w:val="24"/>
                <w:szCs w:val="24"/>
              </w:rPr>
              <w:t xml:space="preserve">There was a question on the formal consultation – AW confirmed that it would be released </w:t>
            </w:r>
            <w:r w:rsidRPr="00067A89">
              <w:rPr>
                <w:rFonts w:ascii="Arial" w:hAnsi="Arial" w:cs="Arial"/>
                <w:sz w:val="24"/>
                <w:szCs w:val="24"/>
                <w:u w:val="single"/>
              </w:rPr>
              <w:t>after</w:t>
            </w:r>
            <w:r>
              <w:rPr>
                <w:rFonts w:ascii="Arial" w:hAnsi="Arial" w:cs="Arial"/>
                <w:sz w:val="24"/>
                <w:szCs w:val="24"/>
              </w:rPr>
              <w:t xml:space="preserve"> the advisory group has completed its meeting schedule. There was also a question on the order of design issues – whether DECC has any inclination as to what order the issues will be discussed in. AW explained that the order will largely depend on </w:t>
            </w:r>
            <w:r w:rsidR="00306A14">
              <w:rPr>
                <w:rFonts w:ascii="Arial" w:hAnsi="Arial" w:cs="Arial"/>
                <w:sz w:val="24"/>
                <w:szCs w:val="24"/>
              </w:rPr>
              <w:t>the work plan agreed with</w:t>
            </w:r>
            <w:r>
              <w:rPr>
                <w:rFonts w:ascii="Arial" w:hAnsi="Arial" w:cs="Arial"/>
                <w:sz w:val="24"/>
                <w:szCs w:val="24"/>
              </w:rPr>
              <w:t xml:space="preserve"> external consultants</w:t>
            </w:r>
            <w:r w:rsidR="00306A14">
              <w:rPr>
                <w:rFonts w:ascii="Arial" w:hAnsi="Arial" w:cs="Arial"/>
                <w:sz w:val="24"/>
                <w:szCs w:val="24"/>
              </w:rPr>
              <w:t>,</w:t>
            </w:r>
            <w:r>
              <w:rPr>
                <w:rFonts w:ascii="Arial" w:hAnsi="Arial" w:cs="Arial"/>
                <w:sz w:val="24"/>
                <w:szCs w:val="24"/>
              </w:rPr>
              <w:t xml:space="preserve"> </w:t>
            </w:r>
            <w:r w:rsidR="00306A14">
              <w:rPr>
                <w:rFonts w:ascii="Arial" w:hAnsi="Arial" w:cs="Arial"/>
                <w:sz w:val="24"/>
                <w:szCs w:val="24"/>
              </w:rPr>
              <w:t>who</w:t>
            </w:r>
            <w:r>
              <w:rPr>
                <w:rFonts w:ascii="Arial" w:hAnsi="Arial" w:cs="Arial"/>
                <w:sz w:val="24"/>
                <w:szCs w:val="24"/>
              </w:rPr>
              <w:t xml:space="preserve"> were appointed recently</w:t>
            </w:r>
            <w:r w:rsidR="00306A14">
              <w:rPr>
                <w:rFonts w:ascii="Arial" w:hAnsi="Arial" w:cs="Arial"/>
                <w:sz w:val="24"/>
                <w:szCs w:val="24"/>
              </w:rPr>
              <w:t>,</w:t>
            </w:r>
            <w:r>
              <w:rPr>
                <w:rFonts w:ascii="Arial" w:hAnsi="Arial" w:cs="Arial"/>
                <w:sz w:val="24"/>
                <w:szCs w:val="24"/>
              </w:rPr>
              <w:t xml:space="preserve"> so the group should have a better idea of the order of issues by the next meeting. However, A</w:t>
            </w:r>
            <w:r w:rsidR="00306A14">
              <w:rPr>
                <w:rFonts w:ascii="Arial" w:hAnsi="Arial" w:cs="Arial"/>
                <w:sz w:val="24"/>
                <w:szCs w:val="24"/>
              </w:rPr>
              <w:t>W did flag that some issues, such as</w:t>
            </w:r>
            <w:r>
              <w:rPr>
                <w:rFonts w:ascii="Arial" w:hAnsi="Arial" w:cs="Arial"/>
                <w:sz w:val="24"/>
                <w:szCs w:val="24"/>
              </w:rPr>
              <w:t xml:space="preserve"> eligibility</w:t>
            </w:r>
            <w:r w:rsidR="00306A14">
              <w:rPr>
                <w:rFonts w:ascii="Arial" w:hAnsi="Arial" w:cs="Arial"/>
                <w:sz w:val="24"/>
                <w:szCs w:val="24"/>
              </w:rPr>
              <w:t>,</w:t>
            </w:r>
            <w:r>
              <w:rPr>
                <w:rFonts w:ascii="Arial" w:hAnsi="Arial" w:cs="Arial"/>
                <w:sz w:val="24"/>
                <w:szCs w:val="24"/>
              </w:rPr>
              <w:t xml:space="preserve"> would be more salient so </w:t>
            </w:r>
            <w:r>
              <w:rPr>
                <w:rFonts w:ascii="Arial" w:hAnsi="Arial" w:cs="Arial"/>
                <w:sz w:val="24"/>
                <w:szCs w:val="24"/>
              </w:rPr>
              <w:lastRenderedPageBreak/>
              <w:t xml:space="preserve">warrant an earlier discussion. </w:t>
            </w:r>
          </w:p>
          <w:p w:rsidR="00067A89" w:rsidRDefault="00D159B8" w:rsidP="0091279F">
            <w:pPr>
              <w:rPr>
                <w:rFonts w:ascii="Arial" w:hAnsi="Arial" w:cs="Arial"/>
                <w:sz w:val="24"/>
                <w:szCs w:val="24"/>
              </w:rPr>
            </w:pPr>
            <w:r>
              <w:rPr>
                <w:rFonts w:ascii="Arial" w:hAnsi="Arial" w:cs="Arial"/>
                <w:sz w:val="24"/>
                <w:szCs w:val="24"/>
              </w:rPr>
              <w:t xml:space="preserve">A point was raised about the design issues overlapping – AW agreed that the group meeting schedule may need to be extended and time allowed </w:t>
            </w:r>
            <w:proofErr w:type="gramStart"/>
            <w:r>
              <w:rPr>
                <w:rFonts w:ascii="Arial" w:hAnsi="Arial" w:cs="Arial"/>
                <w:sz w:val="24"/>
                <w:szCs w:val="24"/>
              </w:rPr>
              <w:t>to revisit</w:t>
            </w:r>
            <w:proofErr w:type="gramEnd"/>
            <w:r>
              <w:rPr>
                <w:rFonts w:ascii="Arial" w:hAnsi="Arial" w:cs="Arial"/>
                <w:sz w:val="24"/>
                <w:szCs w:val="24"/>
              </w:rPr>
              <w:t xml:space="preserve"> issues needing further consideration. </w:t>
            </w:r>
          </w:p>
          <w:p w:rsidR="00067A89" w:rsidRPr="0091279F" w:rsidRDefault="00067A89" w:rsidP="0091279F">
            <w:pPr>
              <w:rPr>
                <w:rFonts w:ascii="Arial" w:hAnsi="Arial" w:cs="Arial"/>
                <w:sz w:val="24"/>
                <w:szCs w:val="24"/>
              </w:rPr>
            </w:pPr>
          </w:p>
        </w:tc>
      </w:tr>
      <w:tr w:rsidR="00D159B8" w:rsidRPr="00072629" w:rsidTr="00D159B8">
        <w:trPr>
          <w:trHeight w:val="385"/>
        </w:trPr>
        <w:tc>
          <w:tcPr>
            <w:tcW w:w="534" w:type="dxa"/>
            <w:gridSpan w:val="2"/>
            <w:shd w:val="clear" w:color="auto" w:fill="FFFFFF"/>
          </w:tcPr>
          <w:p w:rsidR="00D159B8" w:rsidRPr="00D159B8" w:rsidRDefault="00D159B8" w:rsidP="00D159B8">
            <w:pPr>
              <w:pStyle w:val="ListParagraph"/>
              <w:spacing w:after="0" w:line="240" w:lineRule="auto"/>
              <w:ind w:left="0"/>
              <w:rPr>
                <w:rFonts w:ascii="Arial" w:hAnsi="Arial" w:cs="Arial"/>
                <w:b/>
                <w:sz w:val="24"/>
                <w:szCs w:val="24"/>
              </w:rPr>
            </w:pPr>
            <w:r w:rsidRPr="00D159B8">
              <w:rPr>
                <w:rFonts w:ascii="Arial" w:hAnsi="Arial" w:cs="Arial"/>
                <w:b/>
                <w:sz w:val="24"/>
                <w:szCs w:val="24"/>
              </w:rPr>
              <w:lastRenderedPageBreak/>
              <w:t xml:space="preserve">5. </w:t>
            </w:r>
          </w:p>
        </w:tc>
        <w:tc>
          <w:tcPr>
            <w:tcW w:w="3118" w:type="dxa"/>
            <w:gridSpan w:val="2"/>
            <w:shd w:val="clear" w:color="auto" w:fill="FFFFFF"/>
          </w:tcPr>
          <w:p w:rsidR="00D159B8" w:rsidRPr="00E6341C" w:rsidRDefault="00D159B8" w:rsidP="00D159B8">
            <w:pPr>
              <w:rPr>
                <w:rFonts w:ascii="Arial" w:hAnsi="Arial" w:cs="Arial"/>
                <w:b/>
                <w:sz w:val="24"/>
                <w:szCs w:val="24"/>
              </w:rPr>
            </w:pPr>
            <w:r>
              <w:rPr>
                <w:rFonts w:ascii="Arial" w:hAnsi="Arial" w:cs="Arial"/>
                <w:b/>
                <w:sz w:val="24"/>
                <w:szCs w:val="24"/>
              </w:rPr>
              <w:t xml:space="preserve">Actions </w:t>
            </w:r>
          </w:p>
        </w:tc>
        <w:tc>
          <w:tcPr>
            <w:tcW w:w="4394" w:type="dxa"/>
            <w:shd w:val="clear" w:color="auto" w:fill="FFFFFF"/>
          </w:tcPr>
          <w:p w:rsidR="00D159B8" w:rsidRDefault="00D159B8" w:rsidP="00D159B8">
            <w:pPr>
              <w:pStyle w:val="ListParagraph"/>
              <w:spacing w:line="240" w:lineRule="auto"/>
              <w:ind w:left="0"/>
              <w:rPr>
                <w:rFonts w:ascii="Arial" w:hAnsi="Arial" w:cs="Arial"/>
                <w:b/>
                <w:sz w:val="24"/>
                <w:szCs w:val="24"/>
              </w:rPr>
            </w:pPr>
          </w:p>
        </w:tc>
        <w:tc>
          <w:tcPr>
            <w:tcW w:w="2127" w:type="dxa"/>
            <w:gridSpan w:val="2"/>
            <w:shd w:val="clear" w:color="auto" w:fill="FFFFFF"/>
          </w:tcPr>
          <w:p w:rsidR="00D159B8" w:rsidRPr="00E6341C" w:rsidRDefault="00D159B8" w:rsidP="00D159B8">
            <w:pPr>
              <w:spacing w:after="0" w:line="240" w:lineRule="auto"/>
              <w:rPr>
                <w:rFonts w:ascii="Arial" w:hAnsi="Arial" w:cs="Arial"/>
                <w:b/>
                <w:sz w:val="24"/>
                <w:szCs w:val="24"/>
              </w:rPr>
            </w:pPr>
            <w:r>
              <w:rPr>
                <w:rFonts w:ascii="Arial" w:hAnsi="Arial" w:cs="Arial"/>
                <w:b/>
                <w:sz w:val="24"/>
                <w:szCs w:val="24"/>
              </w:rPr>
              <w:t>Alex Weir</w:t>
            </w:r>
          </w:p>
        </w:tc>
        <w:tc>
          <w:tcPr>
            <w:tcW w:w="635" w:type="dxa"/>
            <w:shd w:val="clear" w:color="auto" w:fill="FFFFFF"/>
          </w:tcPr>
          <w:p w:rsidR="00D159B8" w:rsidRDefault="00D159B8" w:rsidP="00D159B8">
            <w:pPr>
              <w:spacing w:after="0" w:line="240" w:lineRule="auto"/>
              <w:rPr>
                <w:rFonts w:ascii="Arial" w:hAnsi="Arial" w:cs="Arial"/>
                <w:b/>
                <w:sz w:val="24"/>
                <w:szCs w:val="24"/>
              </w:rPr>
            </w:pPr>
          </w:p>
        </w:tc>
      </w:tr>
      <w:tr w:rsidR="00D159B8" w:rsidRPr="00072629" w:rsidTr="00D27B44">
        <w:trPr>
          <w:trHeight w:val="841"/>
        </w:trPr>
        <w:tc>
          <w:tcPr>
            <w:tcW w:w="10808" w:type="dxa"/>
            <w:gridSpan w:val="8"/>
            <w:shd w:val="clear" w:color="auto" w:fill="FFFFFF"/>
          </w:tcPr>
          <w:p w:rsidR="00D159B8" w:rsidRPr="00D159B8" w:rsidRDefault="00D159B8" w:rsidP="00D159B8">
            <w:pPr>
              <w:spacing w:after="0"/>
              <w:rPr>
                <w:rFonts w:ascii="Arial" w:hAnsi="Arial" w:cs="Arial"/>
                <w:b/>
                <w:sz w:val="24"/>
                <w:szCs w:val="24"/>
              </w:rPr>
            </w:pPr>
            <w:r w:rsidRPr="00D159B8">
              <w:rPr>
                <w:rFonts w:ascii="Arial" w:hAnsi="Arial" w:cs="Arial"/>
                <w:b/>
                <w:sz w:val="24"/>
                <w:szCs w:val="24"/>
              </w:rPr>
              <w:t>DECC</w:t>
            </w:r>
          </w:p>
          <w:p w:rsidR="00D159B8" w:rsidRPr="00D159B8" w:rsidRDefault="00D159B8" w:rsidP="00306A14">
            <w:pPr>
              <w:numPr>
                <w:ilvl w:val="0"/>
                <w:numId w:val="34"/>
              </w:numPr>
              <w:spacing w:after="0"/>
              <w:ind w:left="714" w:hanging="357"/>
              <w:rPr>
                <w:rFonts w:ascii="Arial" w:hAnsi="Arial" w:cs="Arial"/>
                <w:b/>
                <w:sz w:val="24"/>
                <w:szCs w:val="24"/>
              </w:rPr>
            </w:pPr>
            <w:r w:rsidRPr="00D159B8">
              <w:rPr>
                <w:rFonts w:ascii="Arial" w:hAnsi="Arial" w:cs="Arial"/>
                <w:b/>
                <w:sz w:val="24"/>
                <w:szCs w:val="24"/>
              </w:rPr>
              <w:t>Circulate provisional meeting dates</w:t>
            </w:r>
          </w:p>
          <w:p w:rsidR="00D159B8" w:rsidRPr="00D159B8" w:rsidRDefault="00D159B8" w:rsidP="00D159B8">
            <w:pPr>
              <w:numPr>
                <w:ilvl w:val="0"/>
                <w:numId w:val="34"/>
              </w:numPr>
              <w:rPr>
                <w:rFonts w:ascii="Arial" w:hAnsi="Arial" w:cs="Arial"/>
                <w:b/>
                <w:sz w:val="24"/>
                <w:szCs w:val="24"/>
              </w:rPr>
            </w:pPr>
            <w:r w:rsidRPr="00D159B8">
              <w:rPr>
                <w:rFonts w:ascii="Arial" w:hAnsi="Arial" w:cs="Arial"/>
                <w:b/>
                <w:sz w:val="24"/>
                <w:szCs w:val="24"/>
              </w:rPr>
              <w:t>Draft the paper for the next meeting on the allocation mechanism &amp; circulate</w:t>
            </w:r>
          </w:p>
          <w:p w:rsidR="00D159B8" w:rsidRPr="00D159B8" w:rsidRDefault="00D159B8" w:rsidP="00D159B8">
            <w:pPr>
              <w:spacing w:after="0"/>
              <w:rPr>
                <w:rFonts w:ascii="Arial" w:hAnsi="Arial" w:cs="Arial"/>
                <w:b/>
                <w:sz w:val="24"/>
                <w:szCs w:val="24"/>
              </w:rPr>
            </w:pPr>
            <w:r w:rsidRPr="00D159B8">
              <w:rPr>
                <w:rFonts w:ascii="Arial" w:hAnsi="Arial" w:cs="Arial"/>
                <w:b/>
                <w:sz w:val="24"/>
                <w:szCs w:val="24"/>
              </w:rPr>
              <w:t>All members</w:t>
            </w:r>
            <w:r w:rsidR="00306A14">
              <w:rPr>
                <w:rFonts w:ascii="Arial" w:hAnsi="Arial" w:cs="Arial"/>
                <w:b/>
                <w:sz w:val="24"/>
                <w:szCs w:val="24"/>
              </w:rPr>
              <w:t xml:space="preserve"> please:</w:t>
            </w:r>
          </w:p>
          <w:p w:rsidR="00D159B8" w:rsidRDefault="00D159B8" w:rsidP="00D159B8">
            <w:pPr>
              <w:numPr>
                <w:ilvl w:val="0"/>
                <w:numId w:val="35"/>
              </w:numPr>
              <w:spacing w:after="0"/>
              <w:rPr>
                <w:rFonts w:ascii="Arial" w:hAnsi="Arial" w:cs="Arial"/>
                <w:sz w:val="24"/>
                <w:szCs w:val="24"/>
              </w:rPr>
            </w:pPr>
            <w:r w:rsidRPr="00D159B8">
              <w:rPr>
                <w:rFonts w:ascii="Arial" w:hAnsi="Arial" w:cs="Arial"/>
                <w:b/>
                <w:sz w:val="24"/>
                <w:szCs w:val="24"/>
              </w:rPr>
              <w:t xml:space="preserve">Confirm availability for the </w:t>
            </w:r>
            <w:r w:rsidR="00306A14">
              <w:rPr>
                <w:rFonts w:ascii="Arial" w:hAnsi="Arial" w:cs="Arial"/>
                <w:b/>
                <w:sz w:val="24"/>
                <w:szCs w:val="24"/>
              </w:rPr>
              <w:t xml:space="preserve">proposed </w:t>
            </w:r>
            <w:r w:rsidRPr="00D159B8">
              <w:rPr>
                <w:rFonts w:ascii="Arial" w:hAnsi="Arial" w:cs="Arial"/>
                <w:b/>
                <w:sz w:val="24"/>
                <w:szCs w:val="24"/>
              </w:rPr>
              <w:t>series of meetings</w:t>
            </w:r>
            <w:r>
              <w:rPr>
                <w:rFonts w:ascii="Arial" w:hAnsi="Arial" w:cs="Arial"/>
                <w:sz w:val="24"/>
                <w:szCs w:val="24"/>
              </w:rPr>
              <w:t xml:space="preserve"> </w:t>
            </w:r>
          </w:p>
          <w:p w:rsidR="00306A14" w:rsidRPr="00306A14" w:rsidRDefault="00306A14" w:rsidP="00D159B8">
            <w:pPr>
              <w:numPr>
                <w:ilvl w:val="0"/>
                <w:numId w:val="35"/>
              </w:numPr>
              <w:spacing w:after="0"/>
              <w:rPr>
                <w:rFonts w:ascii="Arial" w:hAnsi="Arial" w:cs="Arial"/>
                <w:b/>
                <w:sz w:val="24"/>
                <w:szCs w:val="24"/>
              </w:rPr>
            </w:pPr>
            <w:r w:rsidRPr="00306A14">
              <w:rPr>
                <w:rFonts w:ascii="Arial" w:hAnsi="Arial" w:cs="Arial"/>
                <w:b/>
                <w:sz w:val="24"/>
                <w:szCs w:val="24"/>
              </w:rPr>
              <w:t>Review the published OLR straw man paper and the paper to be circulated</w:t>
            </w:r>
          </w:p>
          <w:p w:rsidR="00D159B8" w:rsidRDefault="00D159B8" w:rsidP="00D159B8">
            <w:pPr>
              <w:spacing w:after="0"/>
              <w:ind w:left="720"/>
              <w:rPr>
                <w:rFonts w:ascii="Arial" w:hAnsi="Arial" w:cs="Arial"/>
                <w:sz w:val="24"/>
                <w:szCs w:val="24"/>
              </w:rPr>
            </w:pPr>
          </w:p>
        </w:tc>
      </w:tr>
    </w:tbl>
    <w:p w:rsidR="002425BB" w:rsidRDefault="002425BB" w:rsidP="00EA68C3">
      <w:pPr>
        <w:pStyle w:val="ListParagraph"/>
        <w:spacing w:line="240" w:lineRule="auto"/>
        <w:ind w:left="0"/>
        <w:rPr>
          <w:sz w:val="24"/>
          <w:szCs w:val="24"/>
        </w:rPr>
      </w:pPr>
    </w:p>
    <w:p w:rsidR="00E438EB" w:rsidRDefault="00E438EB" w:rsidP="00EA68C3">
      <w:pPr>
        <w:pStyle w:val="ListParagraph"/>
        <w:spacing w:line="240" w:lineRule="auto"/>
        <w:ind w:left="0"/>
        <w:rPr>
          <w:sz w:val="24"/>
          <w:szCs w:val="24"/>
        </w:rPr>
      </w:pPr>
    </w:p>
    <w:sectPr w:rsidR="00E438EB" w:rsidSect="00F36717">
      <w:headerReference w:type="default" r:id="rId9"/>
      <w:type w:val="continuous"/>
      <w:pgSz w:w="11906" w:h="16838" w:code="9"/>
      <w:pgMar w:top="1440" w:right="1440" w:bottom="144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9FF" w:rsidRDefault="009029FF" w:rsidP="0089146C">
      <w:pPr>
        <w:spacing w:after="0" w:line="240" w:lineRule="auto"/>
      </w:pPr>
      <w:r>
        <w:separator/>
      </w:r>
    </w:p>
  </w:endnote>
  <w:endnote w:type="continuationSeparator" w:id="0">
    <w:p w:rsidR="009029FF" w:rsidRDefault="009029FF" w:rsidP="00891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9FF" w:rsidRDefault="009029FF" w:rsidP="0089146C">
      <w:pPr>
        <w:spacing w:after="0" w:line="240" w:lineRule="auto"/>
      </w:pPr>
      <w:r>
        <w:separator/>
      </w:r>
    </w:p>
  </w:footnote>
  <w:footnote w:type="continuationSeparator" w:id="0">
    <w:p w:rsidR="009029FF" w:rsidRDefault="009029FF" w:rsidP="008914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D91" w:rsidRPr="00DA55BD" w:rsidRDefault="00E14D91" w:rsidP="001E77F6">
    <w:pPr>
      <w:pStyle w:val="Header"/>
      <w:tabs>
        <w:tab w:val="left" w:pos="2475"/>
      </w:tabs>
      <w:rPr>
        <w:rFonts w:ascii="Arial" w:hAnsi="Arial" w:cs="Arial"/>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AC4"/>
    <w:multiLevelType w:val="hybridMultilevel"/>
    <w:tmpl w:val="C5F4D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570473"/>
    <w:multiLevelType w:val="hybridMultilevel"/>
    <w:tmpl w:val="D340CB4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nsid w:val="071317FD"/>
    <w:multiLevelType w:val="hybridMultilevel"/>
    <w:tmpl w:val="ED88348A"/>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6D10BA"/>
    <w:multiLevelType w:val="hybridMultilevel"/>
    <w:tmpl w:val="C8B66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B76EAA"/>
    <w:multiLevelType w:val="hybridMultilevel"/>
    <w:tmpl w:val="6DD04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DC09B1"/>
    <w:multiLevelType w:val="hybridMultilevel"/>
    <w:tmpl w:val="0FE05A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082C60"/>
    <w:multiLevelType w:val="hybridMultilevel"/>
    <w:tmpl w:val="3948E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19D6CA0"/>
    <w:multiLevelType w:val="hybridMultilevel"/>
    <w:tmpl w:val="053E8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F937CAF"/>
    <w:multiLevelType w:val="hybridMultilevel"/>
    <w:tmpl w:val="02D400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02F7078"/>
    <w:multiLevelType w:val="hybridMultilevel"/>
    <w:tmpl w:val="0B2E2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37330BE"/>
    <w:multiLevelType w:val="hybridMultilevel"/>
    <w:tmpl w:val="4C06F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3AA6ADF"/>
    <w:multiLevelType w:val="hybridMultilevel"/>
    <w:tmpl w:val="9AC29AD0"/>
    <w:lvl w:ilvl="0" w:tplc="0809000F">
      <w:start w:val="1"/>
      <w:numFmt w:val="decimal"/>
      <w:lvlText w:val="%1."/>
      <w:lvlJc w:val="left"/>
      <w:pPr>
        <w:ind w:left="360" w:hanging="360"/>
      </w:pPr>
    </w:lvl>
    <w:lvl w:ilvl="1" w:tplc="0809000F">
      <w:start w:val="1"/>
      <w:numFmt w:val="decimal"/>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6E9778B"/>
    <w:multiLevelType w:val="hybridMultilevel"/>
    <w:tmpl w:val="B91E25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EEF525E"/>
    <w:multiLevelType w:val="hybridMultilevel"/>
    <w:tmpl w:val="6DAE3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B20E1D"/>
    <w:multiLevelType w:val="hybridMultilevel"/>
    <w:tmpl w:val="27DA64C4"/>
    <w:lvl w:ilvl="0" w:tplc="0F48A9EA">
      <w:start w:val="1"/>
      <w:numFmt w:val="decimal"/>
      <w:lvlText w:val="%1."/>
      <w:lvlJc w:val="left"/>
      <w:pPr>
        <w:ind w:left="36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20D6A28"/>
    <w:multiLevelType w:val="hybridMultilevel"/>
    <w:tmpl w:val="AADC6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7711EF6"/>
    <w:multiLevelType w:val="hybridMultilevel"/>
    <w:tmpl w:val="107E06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83D3A85"/>
    <w:multiLevelType w:val="hybridMultilevel"/>
    <w:tmpl w:val="6400EF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A093974"/>
    <w:multiLevelType w:val="hybridMultilevel"/>
    <w:tmpl w:val="AF68A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BCF3058"/>
    <w:multiLevelType w:val="hybridMultilevel"/>
    <w:tmpl w:val="A06CB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6AC0333"/>
    <w:multiLevelType w:val="hybridMultilevel"/>
    <w:tmpl w:val="DF5EC4F8"/>
    <w:lvl w:ilvl="0" w:tplc="0809000B">
      <w:start w:val="1"/>
      <w:numFmt w:val="bullet"/>
      <w:lvlText w:val=""/>
      <w:lvlJc w:val="left"/>
      <w:pPr>
        <w:ind w:left="360" w:hanging="360"/>
      </w:pPr>
      <w:rPr>
        <w:rFonts w:ascii="Wingdings" w:hAnsi="Wingdings" w:hint="default"/>
      </w:rPr>
    </w:lvl>
    <w:lvl w:ilvl="1" w:tplc="0809000B">
      <w:start w:val="1"/>
      <w:numFmt w:val="bullet"/>
      <w:lvlText w:val=""/>
      <w:lvlJc w:val="left"/>
      <w:pPr>
        <w:ind w:left="1080" w:hanging="360"/>
      </w:pPr>
      <w:rPr>
        <w:rFonts w:ascii="Wingdings" w:hAnsi="Wingdings"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DDC2E2F"/>
    <w:multiLevelType w:val="hybridMultilevel"/>
    <w:tmpl w:val="1958B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1847031"/>
    <w:multiLevelType w:val="hybridMultilevel"/>
    <w:tmpl w:val="A00ED8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24448CA"/>
    <w:multiLevelType w:val="hybridMultilevel"/>
    <w:tmpl w:val="4176BCB8"/>
    <w:lvl w:ilvl="0" w:tplc="0809000F">
      <w:start w:val="1"/>
      <w:numFmt w:val="decimal"/>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4">
    <w:nsid w:val="542A0952"/>
    <w:multiLevelType w:val="hybridMultilevel"/>
    <w:tmpl w:val="13AAE8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6AD687C"/>
    <w:multiLevelType w:val="hybridMultilevel"/>
    <w:tmpl w:val="45AA02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C2C3FD0"/>
    <w:multiLevelType w:val="hybridMultilevel"/>
    <w:tmpl w:val="91CA6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C72477B"/>
    <w:multiLevelType w:val="hybridMultilevel"/>
    <w:tmpl w:val="EE14177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5FA93271"/>
    <w:multiLevelType w:val="hybridMultilevel"/>
    <w:tmpl w:val="3B4079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2D721EC"/>
    <w:multiLevelType w:val="hybridMultilevel"/>
    <w:tmpl w:val="091A8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FE154A0"/>
    <w:multiLevelType w:val="hybridMultilevel"/>
    <w:tmpl w:val="F74CD3A2"/>
    <w:lvl w:ilvl="0" w:tplc="690EC3DE">
      <w:start w:val="1"/>
      <w:numFmt w:val="decimal"/>
      <w:pStyle w:val="Numberedparas"/>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752319BD"/>
    <w:multiLevelType w:val="hybridMultilevel"/>
    <w:tmpl w:val="17488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BED14A8"/>
    <w:multiLevelType w:val="hybridMultilevel"/>
    <w:tmpl w:val="57CA4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E246F6A"/>
    <w:multiLevelType w:val="hybridMultilevel"/>
    <w:tmpl w:val="55AE63B8"/>
    <w:lvl w:ilvl="0" w:tplc="77AEE9AE">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nsid w:val="7E500E6B"/>
    <w:multiLevelType w:val="hybridMultilevel"/>
    <w:tmpl w:val="B5144AD6"/>
    <w:lvl w:ilvl="0" w:tplc="F460B62E">
      <w:numFmt w:val="bullet"/>
      <w:lvlText w:val="-"/>
      <w:lvlJc w:val="left"/>
      <w:pPr>
        <w:ind w:left="360" w:hanging="360"/>
      </w:pPr>
      <w:rPr>
        <w:rFonts w:ascii="Arial" w:eastAsia="Calibr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4"/>
  </w:num>
  <w:num w:numId="2">
    <w:abstractNumId w:val="30"/>
  </w:num>
  <w:num w:numId="3">
    <w:abstractNumId w:val="2"/>
  </w:num>
  <w:num w:numId="4">
    <w:abstractNumId w:val="20"/>
  </w:num>
  <w:num w:numId="5">
    <w:abstractNumId w:val="0"/>
  </w:num>
  <w:num w:numId="6">
    <w:abstractNumId w:val="15"/>
  </w:num>
  <w:num w:numId="7">
    <w:abstractNumId w:val="27"/>
  </w:num>
  <w:num w:numId="8">
    <w:abstractNumId w:val="8"/>
  </w:num>
  <w:num w:numId="9">
    <w:abstractNumId w:val="24"/>
  </w:num>
  <w:num w:numId="10">
    <w:abstractNumId w:val="1"/>
  </w:num>
  <w:num w:numId="11">
    <w:abstractNumId w:val="23"/>
  </w:num>
  <w:num w:numId="12">
    <w:abstractNumId w:val="25"/>
  </w:num>
  <w:num w:numId="13">
    <w:abstractNumId w:val="34"/>
  </w:num>
  <w:num w:numId="14">
    <w:abstractNumId w:val="16"/>
  </w:num>
  <w:num w:numId="15">
    <w:abstractNumId w:val="33"/>
  </w:num>
  <w:num w:numId="16">
    <w:abstractNumId w:val="22"/>
  </w:num>
  <w:num w:numId="17">
    <w:abstractNumId w:val="21"/>
  </w:num>
  <w:num w:numId="18">
    <w:abstractNumId w:val="17"/>
  </w:num>
  <w:num w:numId="19">
    <w:abstractNumId w:val="11"/>
  </w:num>
  <w:num w:numId="20">
    <w:abstractNumId w:val="28"/>
  </w:num>
  <w:num w:numId="21">
    <w:abstractNumId w:val="31"/>
  </w:num>
  <w:num w:numId="22">
    <w:abstractNumId w:val="7"/>
  </w:num>
  <w:num w:numId="23">
    <w:abstractNumId w:val="26"/>
  </w:num>
  <w:num w:numId="24">
    <w:abstractNumId w:val="18"/>
  </w:num>
  <w:num w:numId="25">
    <w:abstractNumId w:val="3"/>
  </w:num>
  <w:num w:numId="26">
    <w:abstractNumId w:val="29"/>
  </w:num>
  <w:num w:numId="27">
    <w:abstractNumId w:val="4"/>
  </w:num>
  <w:num w:numId="28">
    <w:abstractNumId w:val="9"/>
  </w:num>
  <w:num w:numId="29">
    <w:abstractNumId w:val="5"/>
  </w:num>
  <w:num w:numId="30">
    <w:abstractNumId w:val="32"/>
  </w:num>
  <w:num w:numId="31">
    <w:abstractNumId w:val="12"/>
  </w:num>
  <w:num w:numId="32">
    <w:abstractNumId w:val="6"/>
  </w:num>
  <w:num w:numId="33">
    <w:abstractNumId w:val="19"/>
  </w:num>
  <w:num w:numId="34">
    <w:abstractNumId w:val="13"/>
  </w:num>
  <w:num w:numId="35">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438"/>
    <w:rsid w:val="000026FB"/>
    <w:rsid w:val="000047D4"/>
    <w:rsid w:val="000062F8"/>
    <w:rsid w:val="000078C7"/>
    <w:rsid w:val="00014717"/>
    <w:rsid w:val="00017838"/>
    <w:rsid w:val="000222BB"/>
    <w:rsid w:val="00025060"/>
    <w:rsid w:val="0003021A"/>
    <w:rsid w:val="00033EC0"/>
    <w:rsid w:val="000368FD"/>
    <w:rsid w:val="000416D6"/>
    <w:rsid w:val="000422D9"/>
    <w:rsid w:val="00045944"/>
    <w:rsid w:val="00045A92"/>
    <w:rsid w:val="00046081"/>
    <w:rsid w:val="00050E85"/>
    <w:rsid w:val="000516F8"/>
    <w:rsid w:val="000550B9"/>
    <w:rsid w:val="00055CC1"/>
    <w:rsid w:val="00055E31"/>
    <w:rsid w:val="00060E39"/>
    <w:rsid w:val="000650C8"/>
    <w:rsid w:val="000651A6"/>
    <w:rsid w:val="000674AA"/>
    <w:rsid w:val="00067A89"/>
    <w:rsid w:val="00067EC5"/>
    <w:rsid w:val="00072629"/>
    <w:rsid w:val="00076140"/>
    <w:rsid w:val="000774AD"/>
    <w:rsid w:val="00077943"/>
    <w:rsid w:val="00080906"/>
    <w:rsid w:val="0008256A"/>
    <w:rsid w:val="000878EC"/>
    <w:rsid w:val="00090D83"/>
    <w:rsid w:val="00093EAC"/>
    <w:rsid w:val="000A5712"/>
    <w:rsid w:val="000A6F69"/>
    <w:rsid w:val="000A758E"/>
    <w:rsid w:val="000B0B85"/>
    <w:rsid w:val="000B387D"/>
    <w:rsid w:val="000B5E66"/>
    <w:rsid w:val="000B5ED0"/>
    <w:rsid w:val="000B7D53"/>
    <w:rsid w:val="000C098F"/>
    <w:rsid w:val="000C13A5"/>
    <w:rsid w:val="000C2F03"/>
    <w:rsid w:val="000C5351"/>
    <w:rsid w:val="000C6CB1"/>
    <w:rsid w:val="000D4955"/>
    <w:rsid w:val="000D529C"/>
    <w:rsid w:val="000E27D3"/>
    <w:rsid w:val="000E2A25"/>
    <w:rsid w:val="000E39B3"/>
    <w:rsid w:val="000E597D"/>
    <w:rsid w:val="000E6157"/>
    <w:rsid w:val="000E75EE"/>
    <w:rsid w:val="000F01D5"/>
    <w:rsid w:val="000F14A7"/>
    <w:rsid w:val="000F3024"/>
    <w:rsid w:val="000F4791"/>
    <w:rsid w:val="000F5812"/>
    <w:rsid w:val="000F67E0"/>
    <w:rsid w:val="00100029"/>
    <w:rsid w:val="00100B45"/>
    <w:rsid w:val="001019D9"/>
    <w:rsid w:val="00103D43"/>
    <w:rsid w:val="001057BC"/>
    <w:rsid w:val="001076FF"/>
    <w:rsid w:val="00122805"/>
    <w:rsid w:val="00127098"/>
    <w:rsid w:val="001274C8"/>
    <w:rsid w:val="00130E14"/>
    <w:rsid w:val="00131ACA"/>
    <w:rsid w:val="001365C0"/>
    <w:rsid w:val="00136BC2"/>
    <w:rsid w:val="00136CE7"/>
    <w:rsid w:val="001405E0"/>
    <w:rsid w:val="00141876"/>
    <w:rsid w:val="001418CA"/>
    <w:rsid w:val="001426F9"/>
    <w:rsid w:val="0014459B"/>
    <w:rsid w:val="00146015"/>
    <w:rsid w:val="00146542"/>
    <w:rsid w:val="001519B6"/>
    <w:rsid w:val="00156981"/>
    <w:rsid w:val="00156FCA"/>
    <w:rsid w:val="00157032"/>
    <w:rsid w:val="00160404"/>
    <w:rsid w:val="00161379"/>
    <w:rsid w:val="00161A6C"/>
    <w:rsid w:val="00162983"/>
    <w:rsid w:val="00162F3A"/>
    <w:rsid w:val="001670DB"/>
    <w:rsid w:val="0017010A"/>
    <w:rsid w:val="00170A16"/>
    <w:rsid w:val="00171092"/>
    <w:rsid w:val="001735F2"/>
    <w:rsid w:val="0017401D"/>
    <w:rsid w:val="00176306"/>
    <w:rsid w:val="00181007"/>
    <w:rsid w:val="00183BF3"/>
    <w:rsid w:val="00185A9D"/>
    <w:rsid w:val="00185E3C"/>
    <w:rsid w:val="001925EF"/>
    <w:rsid w:val="00195A83"/>
    <w:rsid w:val="00195DFE"/>
    <w:rsid w:val="001B1DD4"/>
    <w:rsid w:val="001B26B2"/>
    <w:rsid w:val="001B5567"/>
    <w:rsid w:val="001B6866"/>
    <w:rsid w:val="001C27B2"/>
    <w:rsid w:val="001C7A41"/>
    <w:rsid w:val="001C7F0E"/>
    <w:rsid w:val="001E01DE"/>
    <w:rsid w:val="001E14C1"/>
    <w:rsid w:val="001E1813"/>
    <w:rsid w:val="001E3E9C"/>
    <w:rsid w:val="001E5465"/>
    <w:rsid w:val="001E77F6"/>
    <w:rsid w:val="001E7B3E"/>
    <w:rsid w:val="001F2806"/>
    <w:rsid w:val="00201071"/>
    <w:rsid w:val="00205ED6"/>
    <w:rsid w:val="0020781B"/>
    <w:rsid w:val="00213CF4"/>
    <w:rsid w:val="002141B0"/>
    <w:rsid w:val="00216A7E"/>
    <w:rsid w:val="0022078A"/>
    <w:rsid w:val="0022140E"/>
    <w:rsid w:val="00221495"/>
    <w:rsid w:val="002215D6"/>
    <w:rsid w:val="0022740D"/>
    <w:rsid w:val="00230268"/>
    <w:rsid w:val="00233C3B"/>
    <w:rsid w:val="002340B7"/>
    <w:rsid w:val="00235148"/>
    <w:rsid w:val="00240BEB"/>
    <w:rsid w:val="00241758"/>
    <w:rsid w:val="00241DBE"/>
    <w:rsid w:val="002425BB"/>
    <w:rsid w:val="002435EB"/>
    <w:rsid w:val="00245908"/>
    <w:rsid w:val="002560D5"/>
    <w:rsid w:val="00256F6F"/>
    <w:rsid w:val="0026264F"/>
    <w:rsid w:val="002633C0"/>
    <w:rsid w:val="00265C72"/>
    <w:rsid w:val="0026681C"/>
    <w:rsid w:val="00272A9A"/>
    <w:rsid w:val="002757B5"/>
    <w:rsid w:val="00277C93"/>
    <w:rsid w:val="00283B76"/>
    <w:rsid w:val="00286A5B"/>
    <w:rsid w:val="00286BFD"/>
    <w:rsid w:val="00292684"/>
    <w:rsid w:val="00292E94"/>
    <w:rsid w:val="0029348A"/>
    <w:rsid w:val="00293D86"/>
    <w:rsid w:val="00295572"/>
    <w:rsid w:val="002956A3"/>
    <w:rsid w:val="002A53B1"/>
    <w:rsid w:val="002A6273"/>
    <w:rsid w:val="002A7BCC"/>
    <w:rsid w:val="002B55FA"/>
    <w:rsid w:val="002B64E8"/>
    <w:rsid w:val="002B6D5C"/>
    <w:rsid w:val="002B6FE9"/>
    <w:rsid w:val="002C003D"/>
    <w:rsid w:val="002C3136"/>
    <w:rsid w:val="002C3156"/>
    <w:rsid w:val="002C6955"/>
    <w:rsid w:val="002D12B4"/>
    <w:rsid w:val="002D481C"/>
    <w:rsid w:val="002E3060"/>
    <w:rsid w:val="002E3ABF"/>
    <w:rsid w:val="002E3EEF"/>
    <w:rsid w:val="002F02D4"/>
    <w:rsid w:val="002F05FB"/>
    <w:rsid w:val="002F0ABD"/>
    <w:rsid w:val="002F10B1"/>
    <w:rsid w:val="002F138C"/>
    <w:rsid w:val="002F186D"/>
    <w:rsid w:val="002F3617"/>
    <w:rsid w:val="002F3ABA"/>
    <w:rsid w:val="002F4A00"/>
    <w:rsid w:val="002F4EDB"/>
    <w:rsid w:val="002F5CE6"/>
    <w:rsid w:val="002F6D9F"/>
    <w:rsid w:val="00303A29"/>
    <w:rsid w:val="00305571"/>
    <w:rsid w:val="00306985"/>
    <w:rsid w:val="00306A14"/>
    <w:rsid w:val="0031128E"/>
    <w:rsid w:val="00312AD9"/>
    <w:rsid w:val="003150D0"/>
    <w:rsid w:val="00317CB7"/>
    <w:rsid w:val="00320F4F"/>
    <w:rsid w:val="00321AED"/>
    <w:rsid w:val="0032673E"/>
    <w:rsid w:val="003314FA"/>
    <w:rsid w:val="00332B02"/>
    <w:rsid w:val="00341A4A"/>
    <w:rsid w:val="003447BE"/>
    <w:rsid w:val="003475A6"/>
    <w:rsid w:val="00351649"/>
    <w:rsid w:val="00354DFC"/>
    <w:rsid w:val="00356A0D"/>
    <w:rsid w:val="00357DE9"/>
    <w:rsid w:val="00364090"/>
    <w:rsid w:val="00364790"/>
    <w:rsid w:val="00364BC0"/>
    <w:rsid w:val="00372309"/>
    <w:rsid w:val="00373FC6"/>
    <w:rsid w:val="003755FA"/>
    <w:rsid w:val="00375BBD"/>
    <w:rsid w:val="00385193"/>
    <w:rsid w:val="003865BA"/>
    <w:rsid w:val="00387043"/>
    <w:rsid w:val="003875F4"/>
    <w:rsid w:val="00392A6D"/>
    <w:rsid w:val="00392BAE"/>
    <w:rsid w:val="00393CC0"/>
    <w:rsid w:val="003A436F"/>
    <w:rsid w:val="003B0F6F"/>
    <w:rsid w:val="003B14A3"/>
    <w:rsid w:val="003B31FF"/>
    <w:rsid w:val="003B5F8E"/>
    <w:rsid w:val="003B6CA1"/>
    <w:rsid w:val="003C0795"/>
    <w:rsid w:val="003C0FF8"/>
    <w:rsid w:val="003C5C88"/>
    <w:rsid w:val="003C7089"/>
    <w:rsid w:val="003C733A"/>
    <w:rsid w:val="003D04CE"/>
    <w:rsid w:val="003D16FD"/>
    <w:rsid w:val="003D60FC"/>
    <w:rsid w:val="003E02E6"/>
    <w:rsid w:val="003E2144"/>
    <w:rsid w:val="003E3481"/>
    <w:rsid w:val="003E4B57"/>
    <w:rsid w:val="003F10E4"/>
    <w:rsid w:val="003F2D16"/>
    <w:rsid w:val="003F49E0"/>
    <w:rsid w:val="003F5187"/>
    <w:rsid w:val="003F5F68"/>
    <w:rsid w:val="003F6EA7"/>
    <w:rsid w:val="00401743"/>
    <w:rsid w:val="00402A27"/>
    <w:rsid w:val="00407509"/>
    <w:rsid w:val="00407CBB"/>
    <w:rsid w:val="0041318E"/>
    <w:rsid w:val="00413D3E"/>
    <w:rsid w:val="00414374"/>
    <w:rsid w:val="00414770"/>
    <w:rsid w:val="00415939"/>
    <w:rsid w:val="00435B0B"/>
    <w:rsid w:val="004366E6"/>
    <w:rsid w:val="004370E8"/>
    <w:rsid w:val="00437144"/>
    <w:rsid w:val="00440010"/>
    <w:rsid w:val="00441C4A"/>
    <w:rsid w:val="00444899"/>
    <w:rsid w:val="00444C31"/>
    <w:rsid w:val="00445FA5"/>
    <w:rsid w:val="00446464"/>
    <w:rsid w:val="0045032D"/>
    <w:rsid w:val="00450440"/>
    <w:rsid w:val="0045161A"/>
    <w:rsid w:val="00454A16"/>
    <w:rsid w:val="004554D0"/>
    <w:rsid w:val="00457785"/>
    <w:rsid w:val="004610A3"/>
    <w:rsid w:val="004638F5"/>
    <w:rsid w:val="004639C8"/>
    <w:rsid w:val="00464B83"/>
    <w:rsid w:val="00464D8D"/>
    <w:rsid w:val="00465303"/>
    <w:rsid w:val="00471DAC"/>
    <w:rsid w:val="004722D0"/>
    <w:rsid w:val="00472ACD"/>
    <w:rsid w:val="00473478"/>
    <w:rsid w:val="0047479A"/>
    <w:rsid w:val="00474A81"/>
    <w:rsid w:val="00474CB3"/>
    <w:rsid w:val="00475345"/>
    <w:rsid w:val="00476445"/>
    <w:rsid w:val="0047645F"/>
    <w:rsid w:val="0047672C"/>
    <w:rsid w:val="00477DA7"/>
    <w:rsid w:val="00480F72"/>
    <w:rsid w:val="00481231"/>
    <w:rsid w:val="004817FA"/>
    <w:rsid w:val="004828A9"/>
    <w:rsid w:val="00483CFC"/>
    <w:rsid w:val="00485E30"/>
    <w:rsid w:val="00485F0E"/>
    <w:rsid w:val="0049176C"/>
    <w:rsid w:val="00492141"/>
    <w:rsid w:val="00494212"/>
    <w:rsid w:val="004945E0"/>
    <w:rsid w:val="00494E61"/>
    <w:rsid w:val="004A0E8A"/>
    <w:rsid w:val="004A6AB9"/>
    <w:rsid w:val="004A73DF"/>
    <w:rsid w:val="004A78D6"/>
    <w:rsid w:val="004B10D3"/>
    <w:rsid w:val="004B2DA9"/>
    <w:rsid w:val="004B2FDB"/>
    <w:rsid w:val="004B3EBA"/>
    <w:rsid w:val="004B4300"/>
    <w:rsid w:val="004B5463"/>
    <w:rsid w:val="004B78EF"/>
    <w:rsid w:val="004C0EDD"/>
    <w:rsid w:val="004C360D"/>
    <w:rsid w:val="004C3A82"/>
    <w:rsid w:val="004C52C2"/>
    <w:rsid w:val="004C6DBD"/>
    <w:rsid w:val="004C7800"/>
    <w:rsid w:val="004D0F25"/>
    <w:rsid w:val="004D1E80"/>
    <w:rsid w:val="004D4CF4"/>
    <w:rsid w:val="004E1151"/>
    <w:rsid w:val="004E1DB5"/>
    <w:rsid w:val="004E22DF"/>
    <w:rsid w:val="004E5832"/>
    <w:rsid w:val="004F029C"/>
    <w:rsid w:val="004F31D1"/>
    <w:rsid w:val="004F3600"/>
    <w:rsid w:val="004F5179"/>
    <w:rsid w:val="004F6617"/>
    <w:rsid w:val="00500BE0"/>
    <w:rsid w:val="005017DC"/>
    <w:rsid w:val="00501961"/>
    <w:rsid w:val="00502C8F"/>
    <w:rsid w:val="00502E31"/>
    <w:rsid w:val="00503D96"/>
    <w:rsid w:val="0050444B"/>
    <w:rsid w:val="00507054"/>
    <w:rsid w:val="00511048"/>
    <w:rsid w:val="005118FF"/>
    <w:rsid w:val="0052700C"/>
    <w:rsid w:val="00530FF3"/>
    <w:rsid w:val="00532223"/>
    <w:rsid w:val="0053311C"/>
    <w:rsid w:val="00533527"/>
    <w:rsid w:val="00533940"/>
    <w:rsid w:val="005351A7"/>
    <w:rsid w:val="00540F66"/>
    <w:rsid w:val="005422DA"/>
    <w:rsid w:val="00546167"/>
    <w:rsid w:val="00546216"/>
    <w:rsid w:val="0055310B"/>
    <w:rsid w:val="005617A0"/>
    <w:rsid w:val="005635B2"/>
    <w:rsid w:val="00565CFD"/>
    <w:rsid w:val="00571720"/>
    <w:rsid w:val="00583D64"/>
    <w:rsid w:val="00585FCD"/>
    <w:rsid w:val="005869B5"/>
    <w:rsid w:val="0059155B"/>
    <w:rsid w:val="00592862"/>
    <w:rsid w:val="005936E9"/>
    <w:rsid w:val="005942AA"/>
    <w:rsid w:val="00597A94"/>
    <w:rsid w:val="005A28CB"/>
    <w:rsid w:val="005B2BA7"/>
    <w:rsid w:val="005B5822"/>
    <w:rsid w:val="005B6483"/>
    <w:rsid w:val="005B6C88"/>
    <w:rsid w:val="005B6EEB"/>
    <w:rsid w:val="005C4B9A"/>
    <w:rsid w:val="005C6161"/>
    <w:rsid w:val="005C621D"/>
    <w:rsid w:val="005D12B5"/>
    <w:rsid w:val="005D1307"/>
    <w:rsid w:val="005D6D89"/>
    <w:rsid w:val="005E0251"/>
    <w:rsid w:val="005E05E1"/>
    <w:rsid w:val="005E078B"/>
    <w:rsid w:val="005E208B"/>
    <w:rsid w:val="005E2AE5"/>
    <w:rsid w:val="005E3E2B"/>
    <w:rsid w:val="005E6FBB"/>
    <w:rsid w:val="005F0E50"/>
    <w:rsid w:val="005F56B8"/>
    <w:rsid w:val="005F6630"/>
    <w:rsid w:val="0060035A"/>
    <w:rsid w:val="00600B05"/>
    <w:rsid w:val="00600D94"/>
    <w:rsid w:val="00604041"/>
    <w:rsid w:val="00604F0C"/>
    <w:rsid w:val="006050ED"/>
    <w:rsid w:val="0060524A"/>
    <w:rsid w:val="00614737"/>
    <w:rsid w:val="00616920"/>
    <w:rsid w:val="00620359"/>
    <w:rsid w:val="00621965"/>
    <w:rsid w:val="0062612B"/>
    <w:rsid w:val="00627A2E"/>
    <w:rsid w:val="00630EBB"/>
    <w:rsid w:val="00631FCE"/>
    <w:rsid w:val="00632E18"/>
    <w:rsid w:val="0063519F"/>
    <w:rsid w:val="00635296"/>
    <w:rsid w:val="00636A78"/>
    <w:rsid w:val="0064078B"/>
    <w:rsid w:val="00640BA9"/>
    <w:rsid w:val="006420CF"/>
    <w:rsid w:val="00643AF0"/>
    <w:rsid w:val="0064497F"/>
    <w:rsid w:val="00645D22"/>
    <w:rsid w:val="006470BF"/>
    <w:rsid w:val="006471F9"/>
    <w:rsid w:val="006475FE"/>
    <w:rsid w:val="00651FF8"/>
    <w:rsid w:val="0065295D"/>
    <w:rsid w:val="00653879"/>
    <w:rsid w:val="00655099"/>
    <w:rsid w:val="00655B5E"/>
    <w:rsid w:val="00657DA3"/>
    <w:rsid w:val="00657E8D"/>
    <w:rsid w:val="006604C2"/>
    <w:rsid w:val="00660824"/>
    <w:rsid w:val="00663563"/>
    <w:rsid w:val="006644E2"/>
    <w:rsid w:val="00665158"/>
    <w:rsid w:val="00665F31"/>
    <w:rsid w:val="0066644C"/>
    <w:rsid w:val="00667FE8"/>
    <w:rsid w:val="00671719"/>
    <w:rsid w:val="006725E9"/>
    <w:rsid w:val="00675032"/>
    <w:rsid w:val="00682BA5"/>
    <w:rsid w:val="00684D97"/>
    <w:rsid w:val="00686BC1"/>
    <w:rsid w:val="00691A81"/>
    <w:rsid w:val="0069303B"/>
    <w:rsid w:val="0069333F"/>
    <w:rsid w:val="0069477D"/>
    <w:rsid w:val="00695264"/>
    <w:rsid w:val="006963C8"/>
    <w:rsid w:val="006966D8"/>
    <w:rsid w:val="006B21F9"/>
    <w:rsid w:val="006B330B"/>
    <w:rsid w:val="006B5823"/>
    <w:rsid w:val="006B5F2F"/>
    <w:rsid w:val="006C1D4C"/>
    <w:rsid w:val="006C3642"/>
    <w:rsid w:val="006C4662"/>
    <w:rsid w:val="006C471B"/>
    <w:rsid w:val="006D2901"/>
    <w:rsid w:val="006D2907"/>
    <w:rsid w:val="006D4796"/>
    <w:rsid w:val="006D6A93"/>
    <w:rsid w:val="006D7ED0"/>
    <w:rsid w:val="006E4AB2"/>
    <w:rsid w:val="006E4DDC"/>
    <w:rsid w:val="006E539E"/>
    <w:rsid w:val="006E75FF"/>
    <w:rsid w:val="006F0B9F"/>
    <w:rsid w:val="006F0D33"/>
    <w:rsid w:val="006F34B7"/>
    <w:rsid w:val="006F39FE"/>
    <w:rsid w:val="00701A33"/>
    <w:rsid w:val="00703698"/>
    <w:rsid w:val="00703DBD"/>
    <w:rsid w:val="007054C2"/>
    <w:rsid w:val="00712909"/>
    <w:rsid w:val="0071369E"/>
    <w:rsid w:val="0071384E"/>
    <w:rsid w:val="00715F75"/>
    <w:rsid w:val="00716257"/>
    <w:rsid w:val="007263DA"/>
    <w:rsid w:val="007272C7"/>
    <w:rsid w:val="00727EF0"/>
    <w:rsid w:val="00734149"/>
    <w:rsid w:val="00736A3F"/>
    <w:rsid w:val="00736D3A"/>
    <w:rsid w:val="0074082A"/>
    <w:rsid w:val="00740A99"/>
    <w:rsid w:val="00742B23"/>
    <w:rsid w:val="00742D26"/>
    <w:rsid w:val="00743826"/>
    <w:rsid w:val="007449CA"/>
    <w:rsid w:val="00745026"/>
    <w:rsid w:val="00745761"/>
    <w:rsid w:val="00747661"/>
    <w:rsid w:val="00750741"/>
    <w:rsid w:val="007530BF"/>
    <w:rsid w:val="007538E3"/>
    <w:rsid w:val="00753D15"/>
    <w:rsid w:val="00762C6B"/>
    <w:rsid w:val="00770504"/>
    <w:rsid w:val="0077634B"/>
    <w:rsid w:val="00777B7D"/>
    <w:rsid w:val="00781DC6"/>
    <w:rsid w:val="007826C4"/>
    <w:rsid w:val="00782924"/>
    <w:rsid w:val="0078626A"/>
    <w:rsid w:val="007910AE"/>
    <w:rsid w:val="0079405F"/>
    <w:rsid w:val="00795633"/>
    <w:rsid w:val="00796303"/>
    <w:rsid w:val="007A4538"/>
    <w:rsid w:val="007A45C8"/>
    <w:rsid w:val="007A57F4"/>
    <w:rsid w:val="007A5CB7"/>
    <w:rsid w:val="007A6EFD"/>
    <w:rsid w:val="007A73D0"/>
    <w:rsid w:val="007B3452"/>
    <w:rsid w:val="007B4B36"/>
    <w:rsid w:val="007B76E7"/>
    <w:rsid w:val="007B7BCD"/>
    <w:rsid w:val="007C0892"/>
    <w:rsid w:val="007C27D1"/>
    <w:rsid w:val="007C2A36"/>
    <w:rsid w:val="007C2A89"/>
    <w:rsid w:val="007C7304"/>
    <w:rsid w:val="007D537E"/>
    <w:rsid w:val="007D7B50"/>
    <w:rsid w:val="007D7F2B"/>
    <w:rsid w:val="007E04C6"/>
    <w:rsid w:val="007E3764"/>
    <w:rsid w:val="007E7F8F"/>
    <w:rsid w:val="007F4B0F"/>
    <w:rsid w:val="007F4EAA"/>
    <w:rsid w:val="007F5841"/>
    <w:rsid w:val="008001AF"/>
    <w:rsid w:val="008018B4"/>
    <w:rsid w:val="00810A63"/>
    <w:rsid w:val="00810F7C"/>
    <w:rsid w:val="008116A5"/>
    <w:rsid w:val="00813BFA"/>
    <w:rsid w:val="00814CA9"/>
    <w:rsid w:val="008161E4"/>
    <w:rsid w:val="00822229"/>
    <w:rsid w:val="0082375E"/>
    <w:rsid w:val="00825B24"/>
    <w:rsid w:val="00830BF1"/>
    <w:rsid w:val="008314F8"/>
    <w:rsid w:val="00834017"/>
    <w:rsid w:val="00834B7B"/>
    <w:rsid w:val="0084106F"/>
    <w:rsid w:val="008419C1"/>
    <w:rsid w:val="008457DD"/>
    <w:rsid w:val="00846EE2"/>
    <w:rsid w:val="00847E58"/>
    <w:rsid w:val="00852360"/>
    <w:rsid w:val="00857407"/>
    <w:rsid w:val="00857A21"/>
    <w:rsid w:val="00860F67"/>
    <w:rsid w:val="00862CAC"/>
    <w:rsid w:val="008729AE"/>
    <w:rsid w:val="00874B2C"/>
    <w:rsid w:val="00875D89"/>
    <w:rsid w:val="008774F8"/>
    <w:rsid w:val="00886965"/>
    <w:rsid w:val="008870C2"/>
    <w:rsid w:val="00887239"/>
    <w:rsid w:val="0089045D"/>
    <w:rsid w:val="00890584"/>
    <w:rsid w:val="00891225"/>
    <w:rsid w:val="0089146C"/>
    <w:rsid w:val="008922FE"/>
    <w:rsid w:val="00894040"/>
    <w:rsid w:val="008957E0"/>
    <w:rsid w:val="008A2FE3"/>
    <w:rsid w:val="008B0A65"/>
    <w:rsid w:val="008B1D79"/>
    <w:rsid w:val="008B5744"/>
    <w:rsid w:val="008B5BFB"/>
    <w:rsid w:val="008B6094"/>
    <w:rsid w:val="008C2BCB"/>
    <w:rsid w:val="008C4354"/>
    <w:rsid w:val="008C5D46"/>
    <w:rsid w:val="008C6EBB"/>
    <w:rsid w:val="008D0863"/>
    <w:rsid w:val="008D1FC7"/>
    <w:rsid w:val="008D3FC6"/>
    <w:rsid w:val="008D62E7"/>
    <w:rsid w:val="008E7223"/>
    <w:rsid w:val="008F11DF"/>
    <w:rsid w:val="008F2508"/>
    <w:rsid w:val="008F3F34"/>
    <w:rsid w:val="008F4FE1"/>
    <w:rsid w:val="008F7719"/>
    <w:rsid w:val="00900CA9"/>
    <w:rsid w:val="009029FF"/>
    <w:rsid w:val="009078BC"/>
    <w:rsid w:val="00907A46"/>
    <w:rsid w:val="0091279F"/>
    <w:rsid w:val="00914A9E"/>
    <w:rsid w:val="009163E7"/>
    <w:rsid w:val="00917933"/>
    <w:rsid w:val="0092048E"/>
    <w:rsid w:val="0092238E"/>
    <w:rsid w:val="0092239B"/>
    <w:rsid w:val="0092319C"/>
    <w:rsid w:val="0092429A"/>
    <w:rsid w:val="00926F4C"/>
    <w:rsid w:val="0093176E"/>
    <w:rsid w:val="00933FAF"/>
    <w:rsid w:val="0093567A"/>
    <w:rsid w:val="00936CE1"/>
    <w:rsid w:val="00942112"/>
    <w:rsid w:val="00943AA1"/>
    <w:rsid w:val="0094563C"/>
    <w:rsid w:val="00945DC6"/>
    <w:rsid w:val="00947C3B"/>
    <w:rsid w:val="00947D68"/>
    <w:rsid w:val="0095271C"/>
    <w:rsid w:val="00952BAF"/>
    <w:rsid w:val="009536ED"/>
    <w:rsid w:val="00953714"/>
    <w:rsid w:val="009545D4"/>
    <w:rsid w:val="00956CEF"/>
    <w:rsid w:val="009612E0"/>
    <w:rsid w:val="009614F0"/>
    <w:rsid w:val="0096284D"/>
    <w:rsid w:val="009641CA"/>
    <w:rsid w:val="009650F4"/>
    <w:rsid w:val="00965512"/>
    <w:rsid w:val="009670C5"/>
    <w:rsid w:val="00972477"/>
    <w:rsid w:val="009749D7"/>
    <w:rsid w:val="00983051"/>
    <w:rsid w:val="009845F1"/>
    <w:rsid w:val="00985017"/>
    <w:rsid w:val="0098777C"/>
    <w:rsid w:val="0099226E"/>
    <w:rsid w:val="00992DEC"/>
    <w:rsid w:val="00993009"/>
    <w:rsid w:val="00993F14"/>
    <w:rsid w:val="00995E7E"/>
    <w:rsid w:val="009A3EF7"/>
    <w:rsid w:val="009A566F"/>
    <w:rsid w:val="009A581D"/>
    <w:rsid w:val="009B07B8"/>
    <w:rsid w:val="009B1A4D"/>
    <w:rsid w:val="009B365E"/>
    <w:rsid w:val="009B4692"/>
    <w:rsid w:val="009C36C8"/>
    <w:rsid w:val="009D188A"/>
    <w:rsid w:val="009D1AFE"/>
    <w:rsid w:val="009D299D"/>
    <w:rsid w:val="009D69C3"/>
    <w:rsid w:val="009D6BF2"/>
    <w:rsid w:val="009D7ABF"/>
    <w:rsid w:val="009D7AD4"/>
    <w:rsid w:val="009E10C2"/>
    <w:rsid w:val="009E2519"/>
    <w:rsid w:val="009E3F3D"/>
    <w:rsid w:val="009E4438"/>
    <w:rsid w:val="009E746D"/>
    <w:rsid w:val="009F0B60"/>
    <w:rsid w:val="00A07401"/>
    <w:rsid w:val="00A11791"/>
    <w:rsid w:val="00A12F9B"/>
    <w:rsid w:val="00A13B25"/>
    <w:rsid w:val="00A13EB5"/>
    <w:rsid w:val="00A140C9"/>
    <w:rsid w:val="00A16289"/>
    <w:rsid w:val="00A22E2C"/>
    <w:rsid w:val="00A24F9C"/>
    <w:rsid w:val="00A27BFE"/>
    <w:rsid w:val="00A31688"/>
    <w:rsid w:val="00A32BA4"/>
    <w:rsid w:val="00A35155"/>
    <w:rsid w:val="00A364A6"/>
    <w:rsid w:val="00A37785"/>
    <w:rsid w:val="00A4574E"/>
    <w:rsid w:val="00A462EB"/>
    <w:rsid w:val="00A51AFB"/>
    <w:rsid w:val="00A52687"/>
    <w:rsid w:val="00A66388"/>
    <w:rsid w:val="00A67A92"/>
    <w:rsid w:val="00A72B8C"/>
    <w:rsid w:val="00A75641"/>
    <w:rsid w:val="00A7690A"/>
    <w:rsid w:val="00A76CB0"/>
    <w:rsid w:val="00A83365"/>
    <w:rsid w:val="00A83CC5"/>
    <w:rsid w:val="00A84ACB"/>
    <w:rsid w:val="00A85155"/>
    <w:rsid w:val="00A87429"/>
    <w:rsid w:val="00A936A2"/>
    <w:rsid w:val="00A9376F"/>
    <w:rsid w:val="00AA5AA8"/>
    <w:rsid w:val="00AB1A4F"/>
    <w:rsid w:val="00AB3479"/>
    <w:rsid w:val="00AB6856"/>
    <w:rsid w:val="00AB7F4B"/>
    <w:rsid w:val="00AC3DC6"/>
    <w:rsid w:val="00AC4970"/>
    <w:rsid w:val="00AC5A26"/>
    <w:rsid w:val="00AC630C"/>
    <w:rsid w:val="00AD1775"/>
    <w:rsid w:val="00AD1D24"/>
    <w:rsid w:val="00AD5C72"/>
    <w:rsid w:val="00AE267C"/>
    <w:rsid w:val="00AE48B3"/>
    <w:rsid w:val="00AF0B6A"/>
    <w:rsid w:val="00AF2ABB"/>
    <w:rsid w:val="00AF48BE"/>
    <w:rsid w:val="00B00A41"/>
    <w:rsid w:val="00B13E31"/>
    <w:rsid w:val="00B1551A"/>
    <w:rsid w:val="00B168A8"/>
    <w:rsid w:val="00B213F4"/>
    <w:rsid w:val="00B24A23"/>
    <w:rsid w:val="00B24E66"/>
    <w:rsid w:val="00B276CF"/>
    <w:rsid w:val="00B27838"/>
    <w:rsid w:val="00B30EC1"/>
    <w:rsid w:val="00B313F0"/>
    <w:rsid w:val="00B31E30"/>
    <w:rsid w:val="00B326DF"/>
    <w:rsid w:val="00B32A1A"/>
    <w:rsid w:val="00B378E4"/>
    <w:rsid w:val="00B37A38"/>
    <w:rsid w:val="00B40A9C"/>
    <w:rsid w:val="00B45AE0"/>
    <w:rsid w:val="00B46F00"/>
    <w:rsid w:val="00B53E5B"/>
    <w:rsid w:val="00B53F5D"/>
    <w:rsid w:val="00B54F59"/>
    <w:rsid w:val="00B57804"/>
    <w:rsid w:val="00B601A7"/>
    <w:rsid w:val="00B63D8A"/>
    <w:rsid w:val="00B658A5"/>
    <w:rsid w:val="00B66FF2"/>
    <w:rsid w:val="00B74966"/>
    <w:rsid w:val="00B85439"/>
    <w:rsid w:val="00B86137"/>
    <w:rsid w:val="00B91BD4"/>
    <w:rsid w:val="00B948D5"/>
    <w:rsid w:val="00B971A7"/>
    <w:rsid w:val="00BA0EDB"/>
    <w:rsid w:val="00BA391E"/>
    <w:rsid w:val="00BA71B6"/>
    <w:rsid w:val="00BB0014"/>
    <w:rsid w:val="00BB0643"/>
    <w:rsid w:val="00BB0B1D"/>
    <w:rsid w:val="00BB21DF"/>
    <w:rsid w:val="00BB5BA5"/>
    <w:rsid w:val="00BB693D"/>
    <w:rsid w:val="00BB6EBB"/>
    <w:rsid w:val="00BB7A1D"/>
    <w:rsid w:val="00BC17BC"/>
    <w:rsid w:val="00BC3E6D"/>
    <w:rsid w:val="00BC4700"/>
    <w:rsid w:val="00BD0CEB"/>
    <w:rsid w:val="00BD2024"/>
    <w:rsid w:val="00BD2DD7"/>
    <w:rsid w:val="00BD2F28"/>
    <w:rsid w:val="00BD698F"/>
    <w:rsid w:val="00BE1842"/>
    <w:rsid w:val="00BE27F2"/>
    <w:rsid w:val="00BE3CCD"/>
    <w:rsid w:val="00BE4CBE"/>
    <w:rsid w:val="00BE6174"/>
    <w:rsid w:val="00BF1F79"/>
    <w:rsid w:val="00BF40FB"/>
    <w:rsid w:val="00BF4C9F"/>
    <w:rsid w:val="00BF579A"/>
    <w:rsid w:val="00BF66C7"/>
    <w:rsid w:val="00BF68EB"/>
    <w:rsid w:val="00BF6D93"/>
    <w:rsid w:val="00C100A8"/>
    <w:rsid w:val="00C10DFB"/>
    <w:rsid w:val="00C12A32"/>
    <w:rsid w:val="00C13076"/>
    <w:rsid w:val="00C149B1"/>
    <w:rsid w:val="00C14A11"/>
    <w:rsid w:val="00C163E7"/>
    <w:rsid w:val="00C179C3"/>
    <w:rsid w:val="00C20A8C"/>
    <w:rsid w:val="00C2469B"/>
    <w:rsid w:val="00C3088E"/>
    <w:rsid w:val="00C32B8D"/>
    <w:rsid w:val="00C33943"/>
    <w:rsid w:val="00C3706C"/>
    <w:rsid w:val="00C37C09"/>
    <w:rsid w:val="00C411EE"/>
    <w:rsid w:val="00C44202"/>
    <w:rsid w:val="00C4447E"/>
    <w:rsid w:val="00C538E2"/>
    <w:rsid w:val="00C54709"/>
    <w:rsid w:val="00C606B1"/>
    <w:rsid w:val="00C63DF3"/>
    <w:rsid w:val="00C66604"/>
    <w:rsid w:val="00C67B98"/>
    <w:rsid w:val="00C70F56"/>
    <w:rsid w:val="00C72A23"/>
    <w:rsid w:val="00C7343E"/>
    <w:rsid w:val="00C776AF"/>
    <w:rsid w:val="00C8182C"/>
    <w:rsid w:val="00C8301D"/>
    <w:rsid w:val="00C844C2"/>
    <w:rsid w:val="00C91B58"/>
    <w:rsid w:val="00C936B6"/>
    <w:rsid w:val="00C9385E"/>
    <w:rsid w:val="00C9494D"/>
    <w:rsid w:val="00C9586D"/>
    <w:rsid w:val="00C96913"/>
    <w:rsid w:val="00CA0B4C"/>
    <w:rsid w:val="00CA19D3"/>
    <w:rsid w:val="00CA47F7"/>
    <w:rsid w:val="00CB0BEF"/>
    <w:rsid w:val="00CB282A"/>
    <w:rsid w:val="00CB4120"/>
    <w:rsid w:val="00CB5036"/>
    <w:rsid w:val="00CB60C8"/>
    <w:rsid w:val="00CC06A2"/>
    <w:rsid w:val="00CC22D5"/>
    <w:rsid w:val="00CC29E8"/>
    <w:rsid w:val="00CC2B0F"/>
    <w:rsid w:val="00CC2F40"/>
    <w:rsid w:val="00CC3F51"/>
    <w:rsid w:val="00CC4FDB"/>
    <w:rsid w:val="00CE11CB"/>
    <w:rsid w:val="00CE79F4"/>
    <w:rsid w:val="00CF43AB"/>
    <w:rsid w:val="00CF500A"/>
    <w:rsid w:val="00CF6132"/>
    <w:rsid w:val="00CF6607"/>
    <w:rsid w:val="00D017E5"/>
    <w:rsid w:val="00D06517"/>
    <w:rsid w:val="00D06F5B"/>
    <w:rsid w:val="00D110F9"/>
    <w:rsid w:val="00D111BA"/>
    <w:rsid w:val="00D148AC"/>
    <w:rsid w:val="00D158DF"/>
    <w:rsid w:val="00D159B8"/>
    <w:rsid w:val="00D20AFA"/>
    <w:rsid w:val="00D24C8D"/>
    <w:rsid w:val="00D26724"/>
    <w:rsid w:val="00D27B44"/>
    <w:rsid w:val="00D36034"/>
    <w:rsid w:val="00D439E6"/>
    <w:rsid w:val="00D44139"/>
    <w:rsid w:val="00D453ED"/>
    <w:rsid w:val="00D45561"/>
    <w:rsid w:val="00D463B1"/>
    <w:rsid w:val="00D46F91"/>
    <w:rsid w:val="00D47919"/>
    <w:rsid w:val="00D56082"/>
    <w:rsid w:val="00D5637C"/>
    <w:rsid w:val="00D60AD9"/>
    <w:rsid w:val="00D611D6"/>
    <w:rsid w:val="00D672EC"/>
    <w:rsid w:val="00D76B53"/>
    <w:rsid w:val="00D800EC"/>
    <w:rsid w:val="00D8170C"/>
    <w:rsid w:val="00D87DE5"/>
    <w:rsid w:val="00D91ADA"/>
    <w:rsid w:val="00D9240C"/>
    <w:rsid w:val="00D93FE6"/>
    <w:rsid w:val="00D9712F"/>
    <w:rsid w:val="00D97776"/>
    <w:rsid w:val="00DA1FA2"/>
    <w:rsid w:val="00DA30BF"/>
    <w:rsid w:val="00DA55BD"/>
    <w:rsid w:val="00DA7959"/>
    <w:rsid w:val="00DB1085"/>
    <w:rsid w:val="00DB4796"/>
    <w:rsid w:val="00DB5A23"/>
    <w:rsid w:val="00DB65B1"/>
    <w:rsid w:val="00DC2C17"/>
    <w:rsid w:val="00DC6595"/>
    <w:rsid w:val="00DC6805"/>
    <w:rsid w:val="00DD1E3C"/>
    <w:rsid w:val="00DD4C1B"/>
    <w:rsid w:val="00DD4CCB"/>
    <w:rsid w:val="00DD619A"/>
    <w:rsid w:val="00DD6A47"/>
    <w:rsid w:val="00DD7F7C"/>
    <w:rsid w:val="00DE1A96"/>
    <w:rsid w:val="00DE605A"/>
    <w:rsid w:val="00DF30D1"/>
    <w:rsid w:val="00DF3BDD"/>
    <w:rsid w:val="00DF44B3"/>
    <w:rsid w:val="00DF4707"/>
    <w:rsid w:val="00DF56C4"/>
    <w:rsid w:val="00DF7ECF"/>
    <w:rsid w:val="00E04CAA"/>
    <w:rsid w:val="00E146BF"/>
    <w:rsid w:val="00E14D91"/>
    <w:rsid w:val="00E1624E"/>
    <w:rsid w:val="00E16979"/>
    <w:rsid w:val="00E23FF1"/>
    <w:rsid w:val="00E25A56"/>
    <w:rsid w:val="00E27176"/>
    <w:rsid w:val="00E278B6"/>
    <w:rsid w:val="00E3095F"/>
    <w:rsid w:val="00E3243E"/>
    <w:rsid w:val="00E36A5A"/>
    <w:rsid w:val="00E40654"/>
    <w:rsid w:val="00E438EB"/>
    <w:rsid w:val="00E45A5A"/>
    <w:rsid w:val="00E515C8"/>
    <w:rsid w:val="00E579AB"/>
    <w:rsid w:val="00E64496"/>
    <w:rsid w:val="00E66D4A"/>
    <w:rsid w:val="00E732FB"/>
    <w:rsid w:val="00E74BCF"/>
    <w:rsid w:val="00E74EDB"/>
    <w:rsid w:val="00E7638C"/>
    <w:rsid w:val="00E76834"/>
    <w:rsid w:val="00E76E02"/>
    <w:rsid w:val="00E776B3"/>
    <w:rsid w:val="00E81924"/>
    <w:rsid w:val="00E8327D"/>
    <w:rsid w:val="00E903D5"/>
    <w:rsid w:val="00E95355"/>
    <w:rsid w:val="00E9639F"/>
    <w:rsid w:val="00EA6386"/>
    <w:rsid w:val="00EA68C3"/>
    <w:rsid w:val="00EA79E2"/>
    <w:rsid w:val="00EB111B"/>
    <w:rsid w:val="00EB204A"/>
    <w:rsid w:val="00EB260E"/>
    <w:rsid w:val="00EB438B"/>
    <w:rsid w:val="00EB4D32"/>
    <w:rsid w:val="00EB5EF4"/>
    <w:rsid w:val="00EB726E"/>
    <w:rsid w:val="00EC02D8"/>
    <w:rsid w:val="00EC2B33"/>
    <w:rsid w:val="00EC339B"/>
    <w:rsid w:val="00EC6497"/>
    <w:rsid w:val="00EC6C00"/>
    <w:rsid w:val="00ED08C7"/>
    <w:rsid w:val="00ED1165"/>
    <w:rsid w:val="00ED2F53"/>
    <w:rsid w:val="00ED5A93"/>
    <w:rsid w:val="00EE2AA8"/>
    <w:rsid w:val="00EE420B"/>
    <w:rsid w:val="00EF08F7"/>
    <w:rsid w:val="00EF0BDF"/>
    <w:rsid w:val="00EF30B4"/>
    <w:rsid w:val="00F01A64"/>
    <w:rsid w:val="00F03861"/>
    <w:rsid w:val="00F05610"/>
    <w:rsid w:val="00F05812"/>
    <w:rsid w:val="00F14207"/>
    <w:rsid w:val="00F146C0"/>
    <w:rsid w:val="00F14F2C"/>
    <w:rsid w:val="00F204C1"/>
    <w:rsid w:val="00F22E6C"/>
    <w:rsid w:val="00F23C71"/>
    <w:rsid w:val="00F24B53"/>
    <w:rsid w:val="00F32F47"/>
    <w:rsid w:val="00F32F89"/>
    <w:rsid w:val="00F36717"/>
    <w:rsid w:val="00F373AC"/>
    <w:rsid w:val="00F37D9E"/>
    <w:rsid w:val="00F41AF1"/>
    <w:rsid w:val="00F4352E"/>
    <w:rsid w:val="00F45A9A"/>
    <w:rsid w:val="00F45F98"/>
    <w:rsid w:val="00F46459"/>
    <w:rsid w:val="00F47750"/>
    <w:rsid w:val="00F5010D"/>
    <w:rsid w:val="00F514F8"/>
    <w:rsid w:val="00F52146"/>
    <w:rsid w:val="00F56C3F"/>
    <w:rsid w:val="00F57C09"/>
    <w:rsid w:val="00F611BF"/>
    <w:rsid w:val="00F655BF"/>
    <w:rsid w:val="00F67B97"/>
    <w:rsid w:val="00F715CC"/>
    <w:rsid w:val="00F71726"/>
    <w:rsid w:val="00F73382"/>
    <w:rsid w:val="00F73CDE"/>
    <w:rsid w:val="00F75AB6"/>
    <w:rsid w:val="00F766FC"/>
    <w:rsid w:val="00F76E43"/>
    <w:rsid w:val="00F77CCC"/>
    <w:rsid w:val="00F80C1D"/>
    <w:rsid w:val="00F840B3"/>
    <w:rsid w:val="00F85DA2"/>
    <w:rsid w:val="00F868D4"/>
    <w:rsid w:val="00F87780"/>
    <w:rsid w:val="00F9231D"/>
    <w:rsid w:val="00F92975"/>
    <w:rsid w:val="00F93BF4"/>
    <w:rsid w:val="00F969EA"/>
    <w:rsid w:val="00FA15DA"/>
    <w:rsid w:val="00FA5179"/>
    <w:rsid w:val="00FA73FE"/>
    <w:rsid w:val="00FB02F2"/>
    <w:rsid w:val="00FB0AFC"/>
    <w:rsid w:val="00FB6544"/>
    <w:rsid w:val="00FB7B49"/>
    <w:rsid w:val="00FC0174"/>
    <w:rsid w:val="00FC1326"/>
    <w:rsid w:val="00FC267A"/>
    <w:rsid w:val="00FC34A0"/>
    <w:rsid w:val="00FC3547"/>
    <w:rsid w:val="00FC6761"/>
    <w:rsid w:val="00FC68EA"/>
    <w:rsid w:val="00FD0D29"/>
    <w:rsid w:val="00FE1075"/>
    <w:rsid w:val="00FE2DB1"/>
    <w:rsid w:val="00FE4CDC"/>
    <w:rsid w:val="00FE574B"/>
    <w:rsid w:val="00FE6B37"/>
    <w:rsid w:val="00FF2CD5"/>
    <w:rsid w:val="00FF32CE"/>
    <w:rsid w:val="00FF4CF8"/>
    <w:rsid w:val="00FF6C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785"/>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Numbered Para 1,List Paragraph1,Bullet Points,MAIN CONTENT,Bullet 1,OBC Bullet,List Paragraph11,List Paragraph12,F5 List Paragraph,Colorful List - Accent 11,Normal numbered"/>
    <w:basedOn w:val="Normal"/>
    <w:link w:val="ListParagraphChar"/>
    <w:uiPriority w:val="34"/>
    <w:qFormat/>
    <w:rsid w:val="009E4438"/>
    <w:pPr>
      <w:ind w:left="720"/>
      <w:contextualSpacing/>
    </w:pPr>
  </w:style>
  <w:style w:type="paragraph" w:styleId="Header">
    <w:name w:val="header"/>
    <w:basedOn w:val="Normal"/>
    <w:link w:val="HeaderChar"/>
    <w:uiPriority w:val="99"/>
    <w:unhideWhenUsed/>
    <w:rsid w:val="0089146C"/>
    <w:pPr>
      <w:tabs>
        <w:tab w:val="center" w:pos="4513"/>
        <w:tab w:val="right" w:pos="9026"/>
      </w:tabs>
    </w:pPr>
  </w:style>
  <w:style w:type="character" w:customStyle="1" w:styleId="HeaderChar">
    <w:name w:val="Header Char"/>
    <w:link w:val="Header"/>
    <w:uiPriority w:val="99"/>
    <w:rsid w:val="0089146C"/>
    <w:rPr>
      <w:sz w:val="22"/>
      <w:szCs w:val="22"/>
      <w:lang w:eastAsia="en-US"/>
    </w:rPr>
  </w:style>
  <w:style w:type="paragraph" w:styleId="Footer">
    <w:name w:val="footer"/>
    <w:basedOn w:val="Normal"/>
    <w:link w:val="FooterChar"/>
    <w:uiPriority w:val="99"/>
    <w:unhideWhenUsed/>
    <w:rsid w:val="0089146C"/>
    <w:pPr>
      <w:tabs>
        <w:tab w:val="center" w:pos="4513"/>
        <w:tab w:val="right" w:pos="9026"/>
      </w:tabs>
    </w:pPr>
  </w:style>
  <w:style w:type="character" w:customStyle="1" w:styleId="FooterChar">
    <w:name w:val="Footer Char"/>
    <w:link w:val="Footer"/>
    <w:uiPriority w:val="99"/>
    <w:rsid w:val="0089146C"/>
    <w:rPr>
      <w:sz w:val="22"/>
      <w:szCs w:val="22"/>
      <w:lang w:eastAsia="en-US"/>
    </w:rPr>
  </w:style>
  <w:style w:type="table" w:styleId="TableGrid">
    <w:name w:val="Table Grid"/>
    <w:basedOn w:val="TableNormal"/>
    <w:uiPriority w:val="59"/>
    <w:rsid w:val="002F05F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uiPriority w:val="99"/>
    <w:semiHidden/>
    <w:unhideWhenUsed/>
    <w:rsid w:val="009670C5"/>
    <w:rPr>
      <w:sz w:val="16"/>
      <w:szCs w:val="16"/>
    </w:rPr>
  </w:style>
  <w:style w:type="paragraph" w:styleId="CommentText">
    <w:name w:val="annotation text"/>
    <w:basedOn w:val="Normal"/>
    <w:link w:val="CommentTextChar"/>
    <w:uiPriority w:val="99"/>
    <w:semiHidden/>
    <w:unhideWhenUsed/>
    <w:rsid w:val="009670C5"/>
    <w:rPr>
      <w:sz w:val="20"/>
      <w:szCs w:val="20"/>
    </w:rPr>
  </w:style>
  <w:style w:type="character" w:customStyle="1" w:styleId="CommentTextChar">
    <w:name w:val="Comment Text Char"/>
    <w:link w:val="CommentText"/>
    <w:uiPriority w:val="99"/>
    <w:semiHidden/>
    <w:rsid w:val="009670C5"/>
    <w:rPr>
      <w:lang w:eastAsia="en-US"/>
    </w:rPr>
  </w:style>
  <w:style w:type="paragraph" w:styleId="CommentSubject">
    <w:name w:val="annotation subject"/>
    <w:basedOn w:val="CommentText"/>
    <w:next w:val="CommentText"/>
    <w:link w:val="CommentSubjectChar"/>
    <w:uiPriority w:val="99"/>
    <w:semiHidden/>
    <w:unhideWhenUsed/>
    <w:rsid w:val="009670C5"/>
    <w:rPr>
      <w:b/>
      <w:bCs/>
    </w:rPr>
  </w:style>
  <w:style w:type="character" w:customStyle="1" w:styleId="CommentSubjectChar">
    <w:name w:val="Comment Subject Char"/>
    <w:link w:val="CommentSubject"/>
    <w:uiPriority w:val="99"/>
    <w:semiHidden/>
    <w:rsid w:val="009670C5"/>
    <w:rPr>
      <w:b/>
      <w:bCs/>
      <w:lang w:eastAsia="en-US"/>
    </w:rPr>
  </w:style>
  <w:style w:type="paragraph" w:styleId="BalloonText">
    <w:name w:val="Balloon Text"/>
    <w:basedOn w:val="Normal"/>
    <w:link w:val="BalloonTextChar"/>
    <w:uiPriority w:val="99"/>
    <w:semiHidden/>
    <w:unhideWhenUsed/>
    <w:rsid w:val="009670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70C5"/>
    <w:rPr>
      <w:rFonts w:ascii="Tahoma" w:hAnsi="Tahoma" w:cs="Tahoma"/>
      <w:sz w:val="16"/>
      <w:szCs w:val="16"/>
      <w:lang w:eastAsia="en-US"/>
    </w:rPr>
  </w:style>
  <w:style w:type="character" w:customStyle="1" w:styleId="ListParagraphChar">
    <w:name w:val="List Paragraph Char"/>
    <w:aliases w:val="Dot pt Char,No Spacing1 Char,List Paragraph Char Char Char Char,Indicator Text Char,Numbered Para 1 Char,List Paragraph1 Char,Bullet Points Char,MAIN CONTENT Char,Bullet 1 Char,OBC Bullet Char,List Paragraph11 Char"/>
    <w:link w:val="ListParagraph"/>
    <w:uiPriority w:val="34"/>
    <w:qFormat/>
    <w:locked/>
    <w:rsid w:val="00EC339B"/>
    <w:rPr>
      <w:sz w:val="22"/>
      <w:szCs w:val="22"/>
      <w:lang w:eastAsia="en-US"/>
    </w:rPr>
  </w:style>
  <w:style w:type="paragraph" w:styleId="NoSpacing">
    <w:name w:val="No Spacing"/>
    <w:uiPriority w:val="1"/>
    <w:qFormat/>
    <w:rsid w:val="004F6617"/>
    <w:rPr>
      <w:sz w:val="22"/>
      <w:szCs w:val="22"/>
      <w:lang w:eastAsia="en-US"/>
    </w:rPr>
  </w:style>
  <w:style w:type="paragraph" w:styleId="NormalWeb">
    <w:name w:val="Normal (Web)"/>
    <w:basedOn w:val="Normal"/>
    <w:uiPriority w:val="99"/>
    <w:semiHidden/>
    <w:unhideWhenUsed/>
    <w:rsid w:val="00BC470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Numberedparas">
    <w:name w:val="Numbered paras"/>
    <w:basedOn w:val="ListParagraph"/>
    <w:qFormat/>
    <w:rsid w:val="000F5812"/>
    <w:pPr>
      <w:numPr>
        <w:numId w:val="2"/>
      </w:numPr>
      <w:spacing w:after="120"/>
      <w:contextualSpacing w:val="0"/>
    </w:pPr>
    <w:rPr>
      <w:rFonts w:ascii="Arial" w:hAnsi="Arial" w:cs="Arial"/>
      <w:sz w:val="24"/>
      <w:szCs w:val="24"/>
    </w:rPr>
  </w:style>
  <w:style w:type="table" w:customStyle="1" w:styleId="TableGrid1">
    <w:name w:val="Table Grid1"/>
    <w:basedOn w:val="TableNormal"/>
    <w:next w:val="TableGrid"/>
    <w:uiPriority w:val="59"/>
    <w:rsid w:val="00E438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8533">
      <w:bodyDiv w:val="1"/>
      <w:marLeft w:val="0"/>
      <w:marRight w:val="0"/>
      <w:marTop w:val="0"/>
      <w:marBottom w:val="0"/>
      <w:divBdr>
        <w:top w:val="none" w:sz="0" w:space="0" w:color="auto"/>
        <w:left w:val="none" w:sz="0" w:space="0" w:color="auto"/>
        <w:bottom w:val="none" w:sz="0" w:space="0" w:color="auto"/>
        <w:right w:val="none" w:sz="0" w:space="0" w:color="auto"/>
      </w:divBdr>
    </w:div>
    <w:div w:id="21127176">
      <w:bodyDiv w:val="1"/>
      <w:marLeft w:val="0"/>
      <w:marRight w:val="0"/>
      <w:marTop w:val="0"/>
      <w:marBottom w:val="0"/>
      <w:divBdr>
        <w:top w:val="none" w:sz="0" w:space="0" w:color="auto"/>
        <w:left w:val="none" w:sz="0" w:space="0" w:color="auto"/>
        <w:bottom w:val="none" w:sz="0" w:space="0" w:color="auto"/>
        <w:right w:val="none" w:sz="0" w:space="0" w:color="auto"/>
      </w:divBdr>
    </w:div>
    <w:div w:id="164563643">
      <w:bodyDiv w:val="1"/>
      <w:marLeft w:val="0"/>
      <w:marRight w:val="0"/>
      <w:marTop w:val="0"/>
      <w:marBottom w:val="0"/>
      <w:divBdr>
        <w:top w:val="none" w:sz="0" w:space="0" w:color="auto"/>
        <w:left w:val="none" w:sz="0" w:space="0" w:color="auto"/>
        <w:bottom w:val="none" w:sz="0" w:space="0" w:color="auto"/>
        <w:right w:val="none" w:sz="0" w:space="0" w:color="auto"/>
      </w:divBdr>
    </w:div>
    <w:div w:id="218320924">
      <w:bodyDiv w:val="1"/>
      <w:marLeft w:val="0"/>
      <w:marRight w:val="0"/>
      <w:marTop w:val="0"/>
      <w:marBottom w:val="0"/>
      <w:divBdr>
        <w:top w:val="none" w:sz="0" w:space="0" w:color="auto"/>
        <w:left w:val="none" w:sz="0" w:space="0" w:color="auto"/>
        <w:bottom w:val="none" w:sz="0" w:space="0" w:color="auto"/>
        <w:right w:val="none" w:sz="0" w:space="0" w:color="auto"/>
      </w:divBdr>
    </w:div>
    <w:div w:id="249461984">
      <w:bodyDiv w:val="1"/>
      <w:marLeft w:val="0"/>
      <w:marRight w:val="0"/>
      <w:marTop w:val="0"/>
      <w:marBottom w:val="0"/>
      <w:divBdr>
        <w:top w:val="none" w:sz="0" w:space="0" w:color="auto"/>
        <w:left w:val="none" w:sz="0" w:space="0" w:color="auto"/>
        <w:bottom w:val="none" w:sz="0" w:space="0" w:color="auto"/>
        <w:right w:val="none" w:sz="0" w:space="0" w:color="auto"/>
      </w:divBdr>
    </w:div>
    <w:div w:id="285504664">
      <w:bodyDiv w:val="1"/>
      <w:marLeft w:val="0"/>
      <w:marRight w:val="0"/>
      <w:marTop w:val="0"/>
      <w:marBottom w:val="0"/>
      <w:divBdr>
        <w:top w:val="none" w:sz="0" w:space="0" w:color="auto"/>
        <w:left w:val="none" w:sz="0" w:space="0" w:color="auto"/>
        <w:bottom w:val="none" w:sz="0" w:space="0" w:color="auto"/>
        <w:right w:val="none" w:sz="0" w:space="0" w:color="auto"/>
      </w:divBdr>
    </w:div>
    <w:div w:id="316810087">
      <w:bodyDiv w:val="1"/>
      <w:marLeft w:val="0"/>
      <w:marRight w:val="0"/>
      <w:marTop w:val="0"/>
      <w:marBottom w:val="0"/>
      <w:divBdr>
        <w:top w:val="none" w:sz="0" w:space="0" w:color="auto"/>
        <w:left w:val="none" w:sz="0" w:space="0" w:color="auto"/>
        <w:bottom w:val="none" w:sz="0" w:space="0" w:color="auto"/>
        <w:right w:val="none" w:sz="0" w:space="0" w:color="auto"/>
      </w:divBdr>
    </w:div>
    <w:div w:id="447236790">
      <w:bodyDiv w:val="1"/>
      <w:marLeft w:val="0"/>
      <w:marRight w:val="0"/>
      <w:marTop w:val="0"/>
      <w:marBottom w:val="0"/>
      <w:divBdr>
        <w:top w:val="none" w:sz="0" w:space="0" w:color="auto"/>
        <w:left w:val="none" w:sz="0" w:space="0" w:color="auto"/>
        <w:bottom w:val="none" w:sz="0" w:space="0" w:color="auto"/>
        <w:right w:val="none" w:sz="0" w:space="0" w:color="auto"/>
      </w:divBdr>
    </w:div>
    <w:div w:id="603999200">
      <w:bodyDiv w:val="1"/>
      <w:marLeft w:val="0"/>
      <w:marRight w:val="0"/>
      <w:marTop w:val="0"/>
      <w:marBottom w:val="0"/>
      <w:divBdr>
        <w:top w:val="none" w:sz="0" w:space="0" w:color="auto"/>
        <w:left w:val="none" w:sz="0" w:space="0" w:color="auto"/>
        <w:bottom w:val="none" w:sz="0" w:space="0" w:color="auto"/>
        <w:right w:val="none" w:sz="0" w:space="0" w:color="auto"/>
      </w:divBdr>
    </w:div>
    <w:div w:id="613294775">
      <w:bodyDiv w:val="1"/>
      <w:marLeft w:val="0"/>
      <w:marRight w:val="0"/>
      <w:marTop w:val="0"/>
      <w:marBottom w:val="0"/>
      <w:divBdr>
        <w:top w:val="none" w:sz="0" w:space="0" w:color="auto"/>
        <w:left w:val="none" w:sz="0" w:space="0" w:color="auto"/>
        <w:bottom w:val="none" w:sz="0" w:space="0" w:color="auto"/>
        <w:right w:val="none" w:sz="0" w:space="0" w:color="auto"/>
      </w:divBdr>
    </w:div>
    <w:div w:id="701439177">
      <w:bodyDiv w:val="1"/>
      <w:marLeft w:val="0"/>
      <w:marRight w:val="0"/>
      <w:marTop w:val="0"/>
      <w:marBottom w:val="0"/>
      <w:divBdr>
        <w:top w:val="none" w:sz="0" w:space="0" w:color="auto"/>
        <w:left w:val="none" w:sz="0" w:space="0" w:color="auto"/>
        <w:bottom w:val="none" w:sz="0" w:space="0" w:color="auto"/>
        <w:right w:val="none" w:sz="0" w:space="0" w:color="auto"/>
      </w:divBdr>
    </w:div>
    <w:div w:id="804085809">
      <w:bodyDiv w:val="1"/>
      <w:marLeft w:val="0"/>
      <w:marRight w:val="0"/>
      <w:marTop w:val="0"/>
      <w:marBottom w:val="0"/>
      <w:divBdr>
        <w:top w:val="none" w:sz="0" w:space="0" w:color="auto"/>
        <w:left w:val="none" w:sz="0" w:space="0" w:color="auto"/>
        <w:bottom w:val="none" w:sz="0" w:space="0" w:color="auto"/>
        <w:right w:val="none" w:sz="0" w:space="0" w:color="auto"/>
      </w:divBdr>
    </w:div>
    <w:div w:id="1028456744">
      <w:bodyDiv w:val="1"/>
      <w:marLeft w:val="0"/>
      <w:marRight w:val="0"/>
      <w:marTop w:val="0"/>
      <w:marBottom w:val="0"/>
      <w:divBdr>
        <w:top w:val="none" w:sz="0" w:space="0" w:color="auto"/>
        <w:left w:val="none" w:sz="0" w:space="0" w:color="auto"/>
        <w:bottom w:val="none" w:sz="0" w:space="0" w:color="auto"/>
        <w:right w:val="none" w:sz="0" w:space="0" w:color="auto"/>
      </w:divBdr>
    </w:div>
    <w:div w:id="1028530603">
      <w:bodyDiv w:val="1"/>
      <w:marLeft w:val="0"/>
      <w:marRight w:val="0"/>
      <w:marTop w:val="0"/>
      <w:marBottom w:val="0"/>
      <w:divBdr>
        <w:top w:val="none" w:sz="0" w:space="0" w:color="auto"/>
        <w:left w:val="none" w:sz="0" w:space="0" w:color="auto"/>
        <w:bottom w:val="none" w:sz="0" w:space="0" w:color="auto"/>
        <w:right w:val="none" w:sz="0" w:space="0" w:color="auto"/>
      </w:divBdr>
    </w:div>
    <w:div w:id="1093939897">
      <w:bodyDiv w:val="1"/>
      <w:marLeft w:val="0"/>
      <w:marRight w:val="0"/>
      <w:marTop w:val="0"/>
      <w:marBottom w:val="0"/>
      <w:divBdr>
        <w:top w:val="none" w:sz="0" w:space="0" w:color="auto"/>
        <w:left w:val="none" w:sz="0" w:space="0" w:color="auto"/>
        <w:bottom w:val="none" w:sz="0" w:space="0" w:color="auto"/>
        <w:right w:val="none" w:sz="0" w:space="0" w:color="auto"/>
      </w:divBdr>
    </w:div>
    <w:div w:id="1144203048">
      <w:bodyDiv w:val="1"/>
      <w:marLeft w:val="0"/>
      <w:marRight w:val="0"/>
      <w:marTop w:val="0"/>
      <w:marBottom w:val="0"/>
      <w:divBdr>
        <w:top w:val="none" w:sz="0" w:space="0" w:color="auto"/>
        <w:left w:val="none" w:sz="0" w:space="0" w:color="auto"/>
        <w:bottom w:val="none" w:sz="0" w:space="0" w:color="auto"/>
        <w:right w:val="none" w:sz="0" w:space="0" w:color="auto"/>
      </w:divBdr>
    </w:div>
    <w:div w:id="1145856243">
      <w:bodyDiv w:val="1"/>
      <w:marLeft w:val="0"/>
      <w:marRight w:val="0"/>
      <w:marTop w:val="0"/>
      <w:marBottom w:val="0"/>
      <w:divBdr>
        <w:top w:val="none" w:sz="0" w:space="0" w:color="auto"/>
        <w:left w:val="none" w:sz="0" w:space="0" w:color="auto"/>
        <w:bottom w:val="none" w:sz="0" w:space="0" w:color="auto"/>
        <w:right w:val="none" w:sz="0" w:space="0" w:color="auto"/>
      </w:divBdr>
    </w:div>
    <w:div w:id="1165709305">
      <w:bodyDiv w:val="1"/>
      <w:marLeft w:val="0"/>
      <w:marRight w:val="0"/>
      <w:marTop w:val="0"/>
      <w:marBottom w:val="0"/>
      <w:divBdr>
        <w:top w:val="none" w:sz="0" w:space="0" w:color="auto"/>
        <w:left w:val="none" w:sz="0" w:space="0" w:color="auto"/>
        <w:bottom w:val="none" w:sz="0" w:space="0" w:color="auto"/>
        <w:right w:val="none" w:sz="0" w:space="0" w:color="auto"/>
      </w:divBdr>
    </w:div>
    <w:div w:id="1178957758">
      <w:bodyDiv w:val="1"/>
      <w:marLeft w:val="0"/>
      <w:marRight w:val="0"/>
      <w:marTop w:val="0"/>
      <w:marBottom w:val="0"/>
      <w:divBdr>
        <w:top w:val="none" w:sz="0" w:space="0" w:color="auto"/>
        <w:left w:val="none" w:sz="0" w:space="0" w:color="auto"/>
        <w:bottom w:val="none" w:sz="0" w:space="0" w:color="auto"/>
        <w:right w:val="none" w:sz="0" w:space="0" w:color="auto"/>
      </w:divBdr>
    </w:div>
    <w:div w:id="1185091088">
      <w:bodyDiv w:val="1"/>
      <w:marLeft w:val="0"/>
      <w:marRight w:val="0"/>
      <w:marTop w:val="0"/>
      <w:marBottom w:val="0"/>
      <w:divBdr>
        <w:top w:val="none" w:sz="0" w:space="0" w:color="auto"/>
        <w:left w:val="none" w:sz="0" w:space="0" w:color="auto"/>
        <w:bottom w:val="none" w:sz="0" w:space="0" w:color="auto"/>
        <w:right w:val="none" w:sz="0" w:space="0" w:color="auto"/>
      </w:divBdr>
    </w:div>
    <w:div w:id="1411926035">
      <w:bodyDiv w:val="1"/>
      <w:marLeft w:val="0"/>
      <w:marRight w:val="0"/>
      <w:marTop w:val="0"/>
      <w:marBottom w:val="0"/>
      <w:divBdr>
        <w:top w:val="none" w:sz="0" w:space="0" w:color="auto"/>
        <w:left w:val="none" w:sz="0" w:space="0" w:color="auto"/>
        <w:bottom w:val="none" w:sz="0" w:space="0" w:color="auto"/>
        <w:right w:val="none" w:sz="0" w:space="0" w:color="auto"/>
      </w:divBdr>
    </w:div>
    <w:div w:id="1425540515">
      <w:bodyDiv w:val="1"/>
      <w:marLeft w:val="0"/>
      <w:marRight w:val="0"/>
      <w:marTop w:val="0"/>
      <w:marBottom w:val="0"/>
      <w:divBdr>
        <w:top w:val="none" w:sz="0" w:space="0" w:color="auto"/>
        <w:left w:val="none" w:sz="0" w:space="0" w:color="auto"/>
        <w:bottom w:val="none" w:sz="0" w:space="0" w:color="auto"/>
        <w:right w:val="none" w:sz="0" w:space="0" w:color="auto"/>
      </w:divBdr>
      <w:divsChild>
        <w:div w:id="847446648">
          <w:marLeft w:val="547"/>
          <w:marRight w:val="0"/>
          <w:marTop w:val="96"/>
          <w:marBottom w:val="0"/>
          <w:divBdr>
            <w:top w:val="none" w:sz="0" w:space="0" w:color="auto"/>
            <w:left w:val="none" w:sz="0" w:space="0" w:color="auto"/>
            <w:bottom w:val="none" w:sz="0" w:space="0" w:color="auto"/>
            <w:right w:val="none" w:sz="0" w:space="0" w:color="auto"/>
          </w:divBdr>
        </w:div>
        <w:div w:id="1355376253">
          <w:marLeft w:val="547"/>
          <w:marRight w:val="0"/>
          <w:marTop w:val="96"/>
          <w:marBottom w:val="0"/>
          <w:divBdr>
            <w:top w:val="none" w:sz="0" w:space="0" w:color="auto"/>
            <w:left w:val="none" w:sz="0" w:space="0" w:color="auto"/>
            <w:bottom w:val="none" w:sz="0" w:space="0" w:color="auto"/>
            <w:right w:val="none" w:sz="0" w:space="0" w:color="auto"/>
          </w:divBdr>
        </w:div>
        <w:div w:id="1974017284">
          <w:marLeft w:val="1166"/>
          <w:marRight w:val="0"/>
          <w:marTop w:val="96"/>
          <w:marBottom w:val="0"/>
          <w:divBdr>
            <w:top w:val="none" w:sz="0" w:space="0" w:color="auto"/>
            <w:left w:val="none" w:sz="0" w:space="0" w:color="auto"/>
            <w:bottom w:val="none" w:sz="0" w:space="0" w:color="auto"/>
            <w:right w:val="none" w:sz="0" w:space="0" w:color="auto"/>
          </w:divBdr>
        </w:div>
        <w:div w:id="793906317">
          <w:marLeft w:val="1166"/>
          <w:marRight w:val="0"/>
          <w:marTop w:val="96"/>
          <w:marBottom w:val="0"/>
          <w:divBdr>
            <w:top w:val="none" w:sz="0" w:space="0" w:color="auto"/>
            <w:left w:val="none" w:sz="0" w:space="0" w:color="auto"/>
            <w:bottom w:val="none" w:sz="0" w:space="0" w:color="auto"/>
            <w:right w:val="none" w:sz="0" w:space="0" w:color="auto"/>
          </w:divBdr>
        </w:div>
        <w:div w:id="420175544">
          <w:marLeft w:val="547"/>
          <w:marRight w:val="0"/>
          <w:marTop w:val="96"/>
          <w:marBottom w:val="0"/>
          <w:divBdr>
            <w:top w:val="none" w:sz="0" w:space="0" w:color="auto"/>
            <w:left w:val="none" w:sz="0" w:space="0" w:color="auto"/>
            <w:bottom w:val="none" w:sz="0" w:space="0" w:color="auto"/>
            <w:right w:val="none" w:sz="0" w:space="0" w:color="auto"/>
          </w:divBdr>
        </w:div>
        <w:div w:id="1537233268">
          <w:marLeft w:val="1166"/>
          <w:marRight w:val="0"/>
          <w:marTop w:val="96"/>
          <w:marBottom w:val="0"/>
          <w:divBdr>
            <w:top w:val="none" w:sz="0" w:space="0" w:color="auto"/>
            <w:left w:val="none" w:sz="0" w:space="0" w:color="auto"/>
            <w:bottom w:val="none" w:sz="0" w:space="0" w:color="auto"/>
            <w:right w:val="none" w:sz="0" w:space="0" w:color="auto"/>
          </w:divBdr>
        </w:div>
        <w:div w:id="7997623">
          <w:marLeft w:val="547"/>
          <w:marRight w:val="0"/>
          <w:marTop w:val="96"/>
          <w:marBottom w:val="0"/>
          <w:divBdr>
            <w:top w:val="none" w:sz="0" w:space="0" w:color="auto"/>
            <w:left w:val="none" w:sz="0" w:space="0" w:color="auto"/>
            <w:bottom w:val="none" w:sz="0" w:space="0" w:color="auto"/>
            <w:right w:val="none" w:sz="0" w:space="0" w:color="auto"/>
          </w:divBdr>
        </w:div>
        <w:div w:id="1632705677">
          <w:marLeft w:val="547"/>
          <w:marRight w:val="0"/>
          <w:marTop w:val="96"/>
          <w:marBottom w:val="0"/>
          <w:divBdr>
            <w:top w:val="none" w:sz="0" w:space="0" w:color="auto"/>
            <w:left w:val="none" w:sz="0" w:space="0" w:color="auto"/>
            <w:bottom w:val="none" w:sz="0" w:space="0" w:color="auto"/>
            <w:right w:val="none" w:sz="0" w:space="0" w:color="auto"/>
          </w:divBdr>
        </w:div>
        <w:div w:id="1309703256">
          <w:marLeft w:val="547"/>
          <w:marRight w:val="0"/>
          <w:marTop w:val="96"/>
          <w:marBottom w:val="0"/>
          <w:divBdr>
            <w:top w:val="none" w:sz="0" w:space="0" w:color="auto"/>
            <w:left w:val="none" w:sz="0" w:space="0" w:color="auto"/>
            <w:bottom w:val="none" w:sz="0" w:space="0" w:color="auto"/>
            <w:right w:val="none" w:sz="0" w:space="0" w:color="auto"/>
          </w:divBdr>
        </w:div>
        <w:div w:id="1447120675">
          <w:marLeft w:val="1166"/>
          <w:marRight w:val="0"/>
          <w:marTop w:val="96"/>
          <w:marBottom w:val="0"/>
          <w:divBdr>
            <w:top w:val="none" w:sz="0" w:space="0" w:color="auto"/>
            <w:left w:val="none" w:sz="0" w:space="0" w:color="auto"/>
            <w:bottom w:val="none" w:sz="0" w:space="0" w:color="auto"/>
            <w:right w:val="none" w:sz="0" w:space="0" w:color="auto"/>
          </w:divBdr>
        </w:div>
        <w:div w:id="48236233">
          <w:marLeft w:val="547"/>
          <w:marRight w:val="0"/>
          <w:marTop w:val="96"/>
          <w:marBottom w:val="0"/>
          <w:divBdr>
            <w:top w:val="none" w:sz="0" w:space="0" w:color="auto"/>
            <w:left w:val="none" w:sz="0" w:space="0" w:color="auto"/>
            <w:bottom w:val="none" w:sz="0" w:space="0" w:color="auto"/>
            <w:right w:val="none" w:sz="0" w:space="0" w:color="auto"/>
          </w:divBdr>
        </w:div>
      </w:divsChild>
    </w:div>
    <w:div w:id="1517887171">
      <w:bodyDiv w:val="1"/>
      <w:marLeft w:val="0"/>
      <w:marRight w:val="0"/>
      <w:marTop w:val="0"/>
      <w:marBottom w:val="0"/>
      <w:divBdr>
        <w:top w:val="none" w:sz="0" w:space="0" w:color="auto"/>
        <w:left w:val="none" w:sz="0" w:space="0" w:color="auto"/>
        <w:bottom w:val="none" w:sz="0" w:space="0" w:color="auto"/>
        <w:right w:val="none" w:sz="0" w:space="0" w:color="auto"/>
      </w:divBdr>
    </w:div>
    <w:div w:id="1525441275">
      <w:bodyDiv w:val="1"/>
      <w:marLeft w:val="0"/>
      <w:marRight w:val="0"/>
      <w:marTop w:val="0"/>
      <w:marBottom w:val="0"/>
      <w:divBdr>
        <w:top w:val="none" w:sz="0" w:space="0" w:color="auto"/>
        <w:left w:val="none" w:sz="0" w:space="0" w:color="auto"/>
        <w:bottom w:val="none" w:sz="0" w:space="0" w:color="auto"/>
        <w:right w:val="none" w:sz="0" w:space="0" w:color="auto"/>
      </w:divBdr>
    </w:div>
    <w:div w:id="1736706573">
      <w:bodyDiv w:val="1"/>
      <w:marLeft w:val="0"/>
      <w:marRight w:val="0"/>
      <w:marTop w:val="0"/>
      <w:marBottom w:val="0"/>
      <w:divBdr>
        <w:top w:val="none" w:sz="0" w:space="0" w:color="auto"/>
        <w:left w:val="none" w:sz="0" w:space="0" w:color="auto"/>
        <w:bottom w:val="none" w:sz="0" w:space="0" w:color="auto"/>
        <w:right w:val="none" w:sz="0" w:space="0" w:color="auto"/>
      </w:divBdr>
    </w:div>
    <w:div w:id="1753233075">
      <w:bodyDiv w:val="1"/>
      <w:marLeft w:val="0"/>
      <w:marRight w:val="0"/>
      <w:marTop w:val="0"/>
      <w:marBottom w:val="0"/>
      <w:divBdr>
        <w:top w:val="none" w:sz="0" w:space="0" w:color="auto"/>
        <w:left w:val="none" w:sz="0" w:space="0" w:color="auto"/>
        <w:bottom w:val="none" w:sz="0" w:space="0" w:color="auto"/>
        <w:right w:val="none" w:sz="0" w:space="0" w:color="auto"/>
      </w:divBdr>
    </w:div>
    <w:div w:id="1821581539">
      <w:bodyDiv w:val="1"/>
      <w:marLeft w:val="0"/>
      <w:marRight w:val="0"/>
      <w:marTop w:val="0"/>
      <w:marBottom w:val="0"/>
      <w:divBdr>
        <w:top w:val="none" w:sz="0" w:space="0" w:color="auto"/>
        <w:left w:val="none" w:sz="0" w:space="0" w:color="auto"/>
        <w:bottom w:val="none" w:sz="0" w:space="0" w:color="auto"/>
        <w:right w:val="none" w:sz="0" w:space="0" w:color="auto"/>
      </w:divBdr>
    </w:div>
    <w:div w:id="1920091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8669A-6119-4C4B-B26A-C461D4C6F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CD6889C2</Template>
  <TotalTime>0</TotalTime>
  <Pages>3</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Rhampton</dc:creator>
  <cp:lastModifiedBy>Crow Helena (Fuel Poverty &amp; Smart Meters)</cp:lastModifiedBy>
  <cp:revision>3</cp:revision>
  <cp:lastPrinted>2013-02-22T14:36:00Z</cp:lastPrinted>
  <dcterms:created xsi:type="dcterms:W3CDTF">2013-10-23T16:05:00Z</dcterms:created>
  <dcterms:modified xsi:type="dcterms:W3CDTF">2013-11-11T17:27:00Z</dcterms:modified>
</cp:coreProperties>
</file>